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4F1FD2" w14:textId="77777777" w:rsidR="004E251E" w:rsidRDefault="004E251E" w:rsidP="004E251E">
      <w:pPr>
        <w:ind w:firstLineChars="1500" w:firstLine="3150"/>
        <w:rPr>
          <w:rFonts w:ascii="HG丸ｺﾞｼｯｸM-PRO" w:eastAsia="HG丸ｺﾞｼｯｸM-PRO" w:hAnsi="HG丸ｺﾞｼｯｸM-PRO" w:cs="ＭＳ明朝"/>
          <w:kern w:val="0"/>
          <w:sz w:val="8"/>
          <w:szCs w:val="40"/>
        </w:rPr>
      </w:pPr>
      <w:r>
        <w:rPr>
          <w:noProof/>
        </w:rPr>
        <mc:AlternateContent>
          <mc:Choice Requires="wps">
            <w:drawing>
              <wp:anchor distT="0" distB="0" distL="114300" distR="114300" simplePos="0" relativeHeight="251951104" behindDoc="0" locked="0" layoutInCell="1" allowOverlap="1" wp14:anchorId="0CF27967" wp14:editId="4D280F47">
                <wp:simplePos x="0" y="0"/>
                <wp:positionH relativeFrom="margin">
                  <wp:align>center</wp:align>
                </wp:positionH>
                <wp:positionV relativeFrom="paragraph">
                  <wp:posOffset>204470</wp:posOffset>
                </wp:positionV>
                <wp:extent cx="6205855" cy="581025"/>
                <wp:effectExtent l="0" t="76200" r="99695" b="28575"/>
                <wp:wrapNone/>
                <wp:docPr id="285" name="角丸四角形 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05855" cy="5810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14:paraId="51BEB498" w14:textId="773F20C3" w:rsidR="009F0070" w:rsidRPr="00C65B72" w:rsidRDefault="00C65B72" w:rsidP="00C65B72">
                            <w:pPr>
                              <w:jc w:val="left"/>
                              <w:rPr>
                                <w:rFonts w:ascii="HGS創英角ｺﾞｼｯｸUB" w:eastAsia="HGS創英角ｺﾞｼｯｸUB"/>
                                <w:sz w:val="44"/>
                                <w:szCs w:val="44"/>
                              </w:rPr>
                            </w:pPr>
                            <w:r w:rsidRPr="00C65B72">
                              <w:rPr>
                                <w:rFonts w:ascii="HGS創英角ｺﾞｼｯｸUB" w:eastAsia="HGS創英角ｺﾞｼｯｸUB" w:hint="eastAsia"/>
                                <w:sz w:val="44"/>
                                <w:szCs w:val="44"/>
                              </w:rPr>
                              <w:t>令和</w:t>
                            </w:r>
                            <w:r w:rsidR="001A37F9">
                              <w:rPr>
                                <w:rFonts w:ascii="HGS創英角ｺﾞｼｯｸUB" w:eastAsia="HGS創英角ｺﾞｼｯｸUB" w:hint="eastAsia"/>
                                <w:sz w:val="44"/>
                                <w:szCs w:val="44"/>
                              </w:rPr>
                              <w:t>６</w:t>
                            </w:r>
                            <w:r w:rsidRPr="00C65B72">
                              <w:rPr>
                                <w:rFonts w:ascii="HGS創英角ｺﾞｼｯｸUB" w:eastAsia="HGS創英角ｺﾞｼｯｸUB"/>
                                <w:sz w:val="44"/>
                                <w:szCs w:val="44"/>
                              </w:rPr>
                              <w:t>年度</w:t>
                            </w:r>
                            <w:r w:rsidRPr="00C65B72">
                              <w:rPr>
                                <w:rFonts w:ascii="HGS創英角ｺﾞｼｯｸUB" w:eastAsia="HGS創英角ｺﾞｼｯｸUB" w:hint="eastAsia"/>
                                <w:sz w:val="44"/>
                                <w:szCs w:val="44"/>
                              </w:rPr>
                              <w:t>博愛小学校</w:t>
                            </w:r>
                            <w:r>
                              <w:rPr>
                                <w:rFonts w:ascii="HGS創英角ｺﾞｼｯｸUB" w:eastAsia="HGS創英角ｺﾞｼｯｸUB" w:hint="eastAsia"/>
                                <w:sz w:val="44"/>
                                <w:szCs w:val="44"/>
                              </w:rPr>
                              <w:t xml:space="preserve">　</w:t>
                            </w:r>
                            <w:r w:rsidR="009F0070" w:rsidRPr="00C65B72">
                              <w:rPr>
                                <w:rFonts w:ascii="HGS創英角ｺﾞｼｯｸUB" w:eastAsia="HGS創英角ｺﾞｼｯｸUB" w:hint="eastAsia"/>
                                <w:sz w:val="44"/>
                                <w:szCs w:val="44"/>
                              </w:rPr>
                              <w:t>いじめ防止基本方針</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F27967" id="角丸四角形 285" o:spid="_x0000_s1026" style="position:absolute;left:0;text-align:left;margin-left:0;margin-top:16.1pt;width:488.65pt;height:45.75pt;z-index:2519511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">
                <v:shadow on="t" opacity=".5" offset="6pt,-6pt"/>
                <v:textbox inset="5.85pt,.7pt,5.85pt,.7pt">
                  <w:txbxContent>
                    <w:p w14:paraId="51BEB498" w14:textId="773F20C3" w:rsidR="009F0070" w:rsidRPr="00C65B72" w:rsidRDefault="00C65B72" w:rsidP="00C65B72">
                      <w:pPr>
                        <w:jc w:val="left"/>
                        <w:rPr>
                          <w:rFonts w:ascii="HGS創英角ｺﾞｼｯｸUB" w:eastAsia="HGS創英角ｺﾞｼｯｸUB"/>
                          <w:sz w:val="44"/>
                          <w:szCs w:val="44"/>
                        </w:rPr>
                      </w:pPr>
                      <w:r w:rsidRPr="00C65B72">
                        <w:rPr>
                          <w:rFonts w:ascii="HGS創英角ｺﾞｼｯｸUB" w:eastAsia="HGS創英角ｺﾞｼｯｸUB" w:hint="eastAsia"/>
                          <w:sz w:val="44"/>
                          <w:szCs w:val="44"/>
                        </w:rPr>
                        <w:t>令和</w:t>
                      </w:r>
                      <w:r w:rsidR="001A37F9">
                        <w:rPr>
                          <w:rFonts w:ascii="HGS創英角ｺﾞｼｯｸUB" w:eastAsia="HGS創英角ｺﾞｼｯｸUB" w:hint="eastAsia"/>
                          <w:sz w:val="44"/>
                          <w:szCs w:val="44"/>
                        </w:rPr>
                        <w:t>６</w:t>
                      </w:r>
                      <w:r w:rsidRPr="00C65B72">
                        <w:rPr>
                          <w:rFonts w:ascii="HGS創英角ｺﾞｼｯｸUB" w:eastAsia="HGS創英角ｺﾞｼｯｸUB"/>
                          <w:sz w:val="44"/>
                          <w:szCs w:val="44"/>
                        </w:rPr>
                        <w:t>年度</w:t>
                      </w:r>
                      <w:r w:rsidRPr="00C65B72">
                        <w:rPr>
                          <w:rFonts w:ascii="HGS創英角ｺﾞｼｯｸUB" w:eastAsia="HGS創英角ｺﾞｼｯｸUB" w:hint="eastAsia"/>
                          <w:sz w:val="44"/>
                          <w:szCs w:val="44"/>
                        </w:rPr>
                        <w:t>博愛小学校</w:t>
                      </w:r>
                      <w:r>
                        <w:rPr>
                          <w:rFonts w:ascii="HGS創英角ｺﾞｼｯｸUB" w:eastAsia="HGS創英角ｺﾞｼｯｸUB" w:hint="eastAsia"/>
                          <w:sz w:val="44"/>
                          <w:szCs w:val="44"/>
                        </w:rPr>
                        <w:t xml:space="preserve">　</w:t>
                      </w:r>
                      <w:r w:rsidR="009F0070" w:rsidRPr="00C65B72">
                        <w:rPr>
                          <w:rFonts w:ascii="HGS創英角ｺﾞｼｯｸUB" w:eastAsia="HGS創英角ｺﾞｼｯｸUB" w:hint="eastAsia"/>
                          <w:sz w:val="44"/>
                          <w:szCs w:val="44"/>
                        </w:rPr>
                        <w:t>いじめ防止基本方針</w:t>
                      </w:r>
                    </w:p>
                  </w:txbxContent>
                </v:textbox>
                <w10:wrap anchorx="margin"/>
              </v:roundrect>
            </w:pict>
          </mc:Fallback>
        </mc:AlternateContent>
      </w:r>
    </w:p>
    <w:p w14:paraId="538463C0" w14:textId="77777777" w:rsidR="004E251E" w:rsidRDefault="004E251E" w:rsidP="004E251E">
      <w:pPr>
        <w:ind w:firstLineChars="1500" w:firstLine="1200"/>
        <w:rPr>
          <w:rFonts w:ascii="HG丸ｺﾞｼｯｸM-PRO" w:eastAsia="HG丸ｺﾞｼｯｸM-PRO" w:hAnsi="HG丸ｺﾞｼｯｸM-PRO" w:cs="ＭＳ明朝"/>
          <w:kern w:val="0"/>
          <w:sz w:val="8"/>
          <w:szCs w:val="40"/>
        </w:rPr>
      </w:pPr>
    </w:p>
    <w:p w14:paraId="18F399E4" w14:textId="77777777" w:rsidR="004E251E" w:rsidRPr="004E251E" w:rsidRDefault="004E251E" w:rsidP="004E251E">
      <w:pPr>
        <w:ind w:firstLineChars="1500" w:firstLine="1200"/>
        <w:rPr>
          <w:rFonts w:ascii="HG丸ｺﾞｼｯｸM-PRO" w:eastAsia="HG丸ｺﾞｼｯｸM-PRO" w:hAnsi="HG丸ｺﾞｼｯｸM-PRO" w:cs="ＭＳ明朝"/>
          <w:kern w:val="0"/>
          <w:sz w:val="8"/>
          <w:szCs w:val="40"/>
        </w:rPr>
      </w:pPr>
    </w:p>
    <w:p w14:paraId="5463764D" w14:textId="77777777" w:rsidR="0041131B" w:rsidRPr="004E251E" w:rsidRDefault="00C65B72" w:rsidP="004E251E">
      <w:pPr>
        <w:ind w:firstLineChars="1500" w:firstLine="3000"/>
        <w:rPr>
          <w:rFonts w:ascii="HG丸ｺﾞｼｯｸM-PRO" w:eastAsia="HG丸ｺﾞｼｯｸM-PRO" w:hAnsi="HG丸ｺﾞｼｯｸM-PRO" w:cs="ＭＳ明朝"/>
          <w:kern w:val="0"/>
          <w:sz w:val="20"/>
          <w:szCs w:val="40"/>
        </w:rPr>
      </w:pPr>
      <w:r>
        <w:rPr>
          <w:rFonts w:ascii="HG丸ｺﾞｼｯｸM-PRO" w:eastAsia="HG丸ｺﾞｼｯｸM-PRO" w:hAnsi="HG丸ｺﾞｼｯｸM-PRO" w:cs="ＭＳ明朝" w:hint="eastAsia"/>
          <w:kern w:val="0"/>
          <w:sz w:val="20"/>
          <w:szCs w:val="40"/>
        </w:rPr>
        <w:t xml:space="preserve">　　　　　　　　　　　　　　　　</w:t>
      </w:r>
    </w:p>
    <w:p w14:paraId="06BE43D7" w14:textId="77777777" w:rsidR="004460BA" w:rsidRPr="004460BA" w:rsidRDefault="004460BA" w:rsidP="004460BA">
      <w:pPr>
        <w:spacing w:line="800" w:lineRule="exact"/>
        <w:rPr>
          <w:rFonts w:ascii="HGS創英角ｺﾞｼｯｸUB" w:eastAsia="HGS創英角ｺﾞｼｯｸUB"/>
          <w:sz w:val="36"/>
        </w:rPr>
      </w:pPr>
      <w:r>
        <w:rPr>
          <w:rFonts w:ascii="HGS創英角ｺﾞｼｯｸUB" w:eastAsia="HGS創英角ｺﾞｼｯｸUB" w:hint="eastAsia"/>
          <w:sz w:val="32"/>
          <w:szCs w:val="24"/>
          <w:bdr w:val="single" w:sz="4" w:space="0" w:color="auto"/>
        </w:rPr>
        <w:t xml:space="preserve">はじめに　</w:t>
      </w:r>
    </w:p>
    <w:p w14:paraId="4C3D36BE" w14:textId="77777777" w:rsidR="004460BA" w:rsidRPr="00206C3A" w:rsidRDefault="004460BA" w:rsidP="004460BA">
      <w:pPr>
        <w:spacing w:line="300" w:lineRule="exact"/>
        <w:ind w:firstLineChars="100" w:firstLine="240"/>
        <w:rPr>
          <w:rFonts w:ascii="ＭＳ 明朝"/>
          <w:sz w:val="24"/>
          <w:szCs w:val="24"/>
          <w:u w:val="single"/>
        </w:rPr>
      </w:pPr>
      <w:r>
        <w:rPr>
          <w:rFonts w:ascii="ＭＳ 明朝" w:hAnsi="ＭＳ 明朝" w:hint="eastAsia"/>
          <w:sz w:val="24"/>
          <w:szCs w:val="24"/>
        </w:rPr>
        <w:t>ここに定める「博愛小学校いじめ防止基本方針」は、平成２５年６月２８日公布、平成２５年９月２８日施行された「いじめ防止対策推進法」（以下「法」という）の第１３条を踏まえ、本校におけるいじめ問題等に対する具体的な方針及び対策等を示すものである。</w:t>
      </w:r>
      <w:r w:rsidR="00206C3A" w:rsidRPr="00206C3A">
        <w:rPr>
          <w:rFonts w:ascii="ＭＳ 明朝" w:hAnsi="ＭＳ 明朝" w:hint="eastAsia"/>
          <w:sz w:val="24"/>
          <w:szCs w:val="24"/>
          <w:u w:val="single"/>
        </w:rPr>
        <w:t>また、その後の改定も踏まえて、修正を行っているものである。</w:t>
      </w:r>
    </w:p>
    <w:p w14:paraId="6369F43B" w14:textId="77777777" w:rsidR="004460BA" w:rsidRDefault="004460BA" w:rsidP="004460BA">
      <w:pPr>
        <w:spacing w:line="300" w:lineRule="exact"/>
        <w:rPr>
          <w:rFonts w:ascii="HGS創英角ｺﾞｼｯｸUB" w:eastAsia="HGS創英角ｺﾞｼｯｸUB"/>
          <w:color w:val="FFFFFF"/>
          <w:sz w:val="32"/>
          <w:bdr w:val="single" w:sz="4" w:space="0" w:color="auto"/>
        </w:rPr>
      </w:pPr>
      <w:r>
        <w:rPr>
          <w:rFonts w:ascii="HGS創英角ｺﾞｼｯｸUB" w:eastAsia="HGS創英角ｺﾞｼｯｸUB" w:hint="eastAsia"/>
          <w:color w:val="FFFFFF"/>
          <w:sz w:val="32"/>
          <w:highlight w:val="black"/>
          <w:bdr w:val="single" w:sz="4" w:space="0" w:color="auto"/>
        </w:rPr>
        <w:t>１</w:t>
      </w:r>
      <w:r>
        <w:rPr>
          <w:rFonts w:ascii="HGS創英角ｺﾞｼｯｸUB" w:eastAsia="HGS創英角ｺﾞｼｯｸUB" w:hint="eastAsia"/>
          <w:color w:val="000000"/>
          <w:sz w:val="32"/>
          <w:bdr w:val="single" w:sz="4" w:space="0" w:color="auto"/>
        </w:rPr>
        <w:t xml:space="preserve">　いじめの問題に対する基本的な考え方　</w:t>
      </w:r>
    </w:p>
    <w:p w14:paraId="72CB7A22" w14:textId="77777777" w:rsidR="004460BA" w:rsidRPr="004460BA" w:rsidRDefault="004460BA" w:rsidP="004460BA">
      <w:pPr>
        <w:pStyle w:val="aa"/>
        <w:numPr>
          <w:ilvl w:val="0"/>
          <w:numId w:val="13"/>
        </w:numPr>
        <w:spacing w:line="300" w:lineRule="exact"/>
        <w:ind w:leftChars="0"/>
        <w:rPr>
          <w:rFonts w:ascii="HGS創英角ｺﾞｼｯｸUB" w:eastAsia="HGS創英角ｺﾞｼｯｸUB"/>
          <w:sz w:val="24"/>
        </w:rPr>
      </w:pPr>
      <w:r w:rsidRPr="004460BA">
        <w:rPr>
          <w:rFonts w:ascii="HGS創英角ｺﾞｼｯｸUB" w:eastAsia="HGS創英角ｺﾞｼｯｸUB" w:hint="eastAsia"/>
          <w:sz w:val="24"/>
        </w:rPr>
        <w:t>定義</w:t>
      </w:r>
    </w:p>
    <w:p w14:paraId="0319707A" w14:textId="77777777" w:rsidR="004460BA" w:rsidRDefault="004460BA" w:rsidP="004460BA">
      <w:pPr>
        <w:spacing w:line="300" w:lineRule="exact"/>
        <w:rPr>
          <w:rFonts w:ascii="HGS創英角ｺﾞｼｯｸUB" w:eastAsia="HGS創英角ｺﾞｼｯｸUB"/>
          <w:sz w:val="24"/>
        </w:rPr>
      </w:pPr>
      <w:r>
        <w:rPr>
          <w:noProof/>
        </w:rPr>
        <mc:AlternateContent>
          <mc:Choice Requires="wps">
            <w:drawing>
              <wp:anchor distT="0" distB="0" distL="114300" distR="114300" simplePos="0" relativeHeight="251952128" behindDoc="0" locked="0" layoutInCell="1" allowOverlap="1" wp14:anchorId="14DF03BB" wp14:editId="4A9EEB88">
                <wp:simplePos x="0" y="0"/>
                <wp:positionH relativeFrom="margin">
                  <wp:align>left</wp:align>
                </wp:positionH>
                <wp:positionV relativeFrom="paragraph">
                  <wp:posOffset>26670</wp:posOffset>
                </wp:positionV>
                <wp:extent cx="5876925" cy="1104900"/>
                <wp:effectExtent l="0" t="0" r="28575" b="19050"/>
                <wp:wrapNone/>
                <wp:docPr id="284" name="正方形/長方形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6925" cy="1104900"/>
                        </a:xfrm>
                        <a:prstGeom prst="rect">
                          <a:avLst/>
                        </a:prstGeom>
                        <a:solidFill>
                          <a:srgbClr val="FFFFFF"/>
                        </a:solidFill>
                        <a:ln w="12700">
                          <a:solidFill>
                            <a:srgbClr val="000000"/>
                          </a:solidFill>
                          <a:miter lim="800000"/>
                          <a:headEnd/>
                          <a:tailEnd/>
                        </a:ln>
                      </wps:spPr>
                      <wps:txbx>
                        <w:txbxContent>
                          <w:p w14:paraId="083ACE78" w14:textId="77777777" w:rsidR="009F0070" w:rsidRDefault="009F0070" w:rsidP="004460BA">
                            <w:pPr>
                              <w:spacing w:line="320" w:lineRule="exact"/>
                              <w:ind w:firstLineChars="100" w:firstLine="220"/>
                              <w:rPr>
                                <w:rFonts w:ascii="HG丸ｺﾞｼｯｸM-PRO" w:eastAsia="HG丸ｺﾞｼｯｸM-PRO" w:hAnsi="HG丸ｺﾞｼｯｸM-PRO"/>
                                <w:sz w:val="22"/>
                              </w:rPr>
                            </w:pPr>
                            <w:r>
                              <w:rPr>
                                <w:rFonts w:ascii="HG丸ｺﾞｼｯｸM-PRO" w:eastAsia="HG丸ｺﾞｼｯｸM-PRO" w:hAnsi="HG丸ｺﾞｼｯｸM-PRO" w:hint="eastAsia"/>
                                <w:sz w:val="22"/>
                              </w:rPr>
                              <w:t xml:space="preserve">法：第２条　　　　　　　　　　　</w:t>
                            </w:r>
                          </w:p>
                          <w:p w14:paraId="530F7808" w14:textId="77777777" w:rsidR="009F0070" w:rsidRDefault="009F0070" w:rsidP="004460BA">
                            <w:pPr>
                              <w:spacing w:line="320" w:lineRule="exact"/>
                              <w:ind w:firstLineChars="100" w:firstLine="220"/>
                              <w:rPr>
                                <w:rFonts w:ascii="HG丸ｺﾞｼｯｸM-PRO" w:eastAsia="HG丸ｺﾞｼｯｸM-PRO" w:hAnsi="HG丸ｺﾞｼｯｸM-PRO"/>
                                <w:sz w:val="22"/>
                              </w:rPr>
                            </w:pPr>
                            <w:r>
                              <w:rPr>
                                <w:rFonts w:ascii="HG丸ｺﾞｼｯｸM-PRO" w:eastAsia="HG丸ｺﾞｼｯｸM-PRO" w:hAnsi="HG丸ｺﾞｼｯｸM-PRO" w:hint="eastAsia"/>
                                <w:sz w:val="22"/>
                              </w:rPr>
                              <w:t>「いじめ」とは、児童等に対して、当該児童等が在籍する学校に在籍している等当該児童等と一定の人的関係にある他の児童等が行う心理的又は物理的な影響を与える行為（インターネットを通じて行われるものを含む。）であって、当該行為の対象となった児童等が心身の苦痛を感じているものをいう。</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id="正方形/長方形 284" o:spid="_x0000_s1027" style="position:absolute;left:0;text-align:left;margin-left:0;margin-top:2.1pt;width:462.75pt;height:87pt;z-index:2519521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" strokeweight="1pt">
                <v:textbox inset="5.85pt,.7pt,5.85pt,.7pt">
                  <w:txbxContent>
                    <w:p w:rsidR="009F0070" w:rsidRDefault="009F0070" w:rsidP="004460BA">
                      <w:pPr>
                        <w:spacing w:line="320" w:lineRule="exact"/>
                        <w:ind w:firstLineChars="100" w:firstLine="220"/>
                        <w:rPr>
                          <w:rFonts w:ascii="HG丸ｺﾞｼｯｸM-PRO" w:eastAsia="HG丸ｺﾞｼｯｸM-PRO" w:hAnsi="HG丸ｺﾞｼｯｸM-PRO"/>
                          <w:sz w:val="22"/>
                        </w:rPr>
                      </w:pPr>
                      <w:r>
                        <w:rPr>
                          <w:rFonts w:ascii="HG丸ｺﾞｼｯｸM-PRO" w:eastAsia="HG丸ｺﾞｼｯｸM-PRO" w:hAnsi="HG丸ｺﾞｼｯｸM-PRO" w:hint="eastAsia"/>
                          <w:sz w:val="22"/>
                        </w:rPr>
                        <w:t xml:space="preserve">法：第２条　　　　　　　　　　　</w:t>
                      </w:r>
                    </w:p>
                    <w:p w:rsidR="009F0070" w:rsidRDefault="009F0070" w:rsidP="004460BA">
                      <w:pPr>
                        <w:spacing w:line="320" w:lineRule="exact"/>
                        <w:ind w:firstLineChars="100" w:firstLine="220"/>
                        <w:rPr>
                          <w:rFonts w:ascii="HG丸ｺﾞｼｯｸM-PRO" w:eastAsia="HG丸ｺﾞｼｯｸM-PRO" w:hAnsi="HG丸ｺﾞｼｯｸM-PRO"/>
                          <w:sz w:val="22"/>
                        </w:rPr>
                      </w:pPr>
                      <w:r>
                        <w:rPr>
                          <w:rFonts w:ascii="HG丸ｺﾞｼｯｸM-PRO" w:eastAsia="HG丸ｺﾞｼｯｸM-PRO" w:hAnsi="HG丸ｺﾞｼｯｸM-PRO" w:hint="eastAsia"/>
                          <w:sz w:val="22"/>
                        </w:rPr>
                        <w:t>「いじめ」とは、児童等に対して、当該児童等が在籍する学校に在籍している等当該児童等と一定の人的関係にある他の児童等が行う心理的又は物理的な影響を与える行為（インターネットを通じて行われるものを含む。）であって、当該行為の対象となった児童等が心身の苦痛を感じているものをいう。</w:t>
                      </w:r>
                    </w:p>
                  </w:txbxContent>
                </v:textbox>
                <w10:wrap anchorx="margin"/>
              </v:rect>
            </w:pict>
          </mc:Fallback>
        </mc:AlternateContent>
      </w:r>
    </w:p>
    <w:p w14:paraId="01FCB132" w14:textId="77777777" w:rsidR="004460BA" w:rsidRDefault="004460BA" w:rsidP="004460BA">
      <w:pPr>
        <w:spacing w:line="300" w:lineRule="exact"/>
        <w:rPr>
          <w:rFonts w:ascii="HGS創英角ｺﾞｼｯｸUB" w:eastAsia="HGS創英角ｺﾞｼｯｸUB"/>
          <w:sz w:val="24"/>
        </w:rPr>
      </w:pPr>
    </w:p>
    <w:p w14:paraId="56267979" w14:textId="77777777" w:rsidR="004460BA" w:rsidRDefault="004460BA" w:rsidP="004460BA">
      <w:pPr>
        <w:spacing w:line="300" w:lineRule="exact"/>
        <w:rPr>
          <w:rFonts w:ascii="HGS創英角ｺﾞｼｯｸUB" w:eastAsia="HGS創英角ｺﾞｼｯｸUB"/>
          <w:sz w:val="24"/>
        </w:rPr>
      </w:pPr>
    </w:p>
    <w:p w14:paraId="1D0EEB2D" w14:textId="77777777" w:rsidR="004460BA" w:rsidRDefault="004460BA" w:rsidP="004460BA">
      <w:pPr>
        <w:spacing w:line="300" w:lineRule="exact"/>
        <w:rPr>
          <w:rFonts w:ascii="HGS創英角ｺﾞｼｯｸUB" w:eastAsia="HGS創英角ｺﾞｼｯｸUB"/>
          <w:sz w:val="24"/>
        </w:rPr>
      </w:pPr>
    </w:p>
    <w:p w14:paraId="6060CF79" w14:textId="77777777" w:rsidR="004460BA" w:rsidRDefault="004460BA" w:rsidP="004460BA">
      <w:pPr>
        <w:spacing w:line="300" w:lineRule="exact"/>
        <w:rPr>
          <w:rFonts w:ascii="HGS創英角ｺﾞｼｯｸUB" w:eastAsia="HGS創英角ｺﾞｼｯｸUB"/>
          <w:sz w:val="24"/>
        </w:rPr>
      </w:pPr>
    </w:p>
    <w:p w14:paraId="7D0442A6" w14:textId="77777777" w:rsidR="004460BA" w:rsidRDefault="004460BA" w:rsidP="004460BA">
      <w:pPr>
        <w:spacing w:line="300" w:lineRule="exact"/>
        <w:rPr>
          <w:rFonts w:ascii="HGS創英角ｺﾞｼｯｸUB" w:eastAsia="HGS創英角ｺﾞｼｯｸUB"/>
          <w:sz w:val="24"/>
        </w:rPr>
      </w:pPr>
    </w:p>
    <w:p w14:paraId="277DD783" w14:textId="77777777" w:rsidR="004460BA" w:rsidRDefault="004460BA" w:rsidP="004460BA">
      <w:pPr>
        <w:pStyle w:val="2"/>
        <w:numPr>
          <w:ilvl w:val="0"/>
          <w:numId w:val="13"/>
        </w:numPr>
        <w:spacing w:line="300" w:lineRule="exact"/>
        <w:ind w:leftChars="0"/>
        <w:rPr>
          <w:rFonts w:ascii="HGS創英角ｺﾞｼｯｸUB" w:eastAsia="HGS創英角ｺﾞｼｯｸUB" w:hAnsi="ＭＳ 明朝"/>
          <w:sz w:val="24"/>
          <w:szCs w:val="24"/>
        </w:rPr>
      </w:pPr>
      <w:r>
        <w:rPr>
          <w:rFonts w:ascii="HGS創英角ｺﾞｼｯｸUB" w:eastAsia="HGS創英角ｺﾞｼｯｸUB" w:hAnsi="ＭＳ 明朝" w:hint="eastAsia"/>
          <w:sz w:val="24"/>
          <w:szCs w:val="24"/>
        </w:rPr>
        <w:t>基本認識</w:t>
      </w:r>
    </w:p>
    <w:p w14:paraId="21C18426" w14:textId="77777777" w:rsidR="004460BA" w:rsidRDefault="004460BA" w:rsidP="004460BA">
      <w:pPr>
        <w:spacing w:line="300" w:lineRule="exact"/>
        <w:rPr>
          <w:rFonts w:ascii="ＭＳ 明朝"/>
          <w:sz w:val="24"/>
          <w:szCs w:val="24"/>
        </w:rPr>
      </w:pPr>
      <w:r>
        <w:rPr>
          <w:rFonts w:ascii="HGS創英角ｺﾞｼｯｸUB" w:eastAsia="HGS創英角ｺﾞｼｯｸUB" w:hAnsi="ＭＳ 明朝" w:hint="eastAsia"/>
          <w:sz w:val="24"/>
          <w:szCs w:val="24"/>
        </w:rPr>
        <w:t xml:space="preserve">　</w:t>
      </w:r>
      <w:r>
        <w:rPr>
          <w:rFonts w:ascii="ＭＳ 明朝" w:hAnsi="ＭＳ 明朝" w:hint="eastAsia"/>
          <w:sz w:val="24"/>
          <w:szCs w:val="24"/>
        </w:rPr>
        <w:t>教育活動全体を通じて、以下の認識に基づき、いじめの防止等に当たる。</w:t>
      </w:r>
    </w:p>
    <w:p w14:paraId="17F76B31" w14:textId="77777777" w:rsidR="004460BA" w:rsidRDefault="004460BA" w:rsidP="004460BA">
      <w:pPr>
        <w:spacing w:line="300" w:lineRule="exact"/>
        <w:rPr>
          <w:rFonts w:ascii="ＭＳ 明朝"/>
          <w:color w:val="000000"/>
          <w:sz w:val="24"/>
          <w:szCs w:val="24"/>
        </w:rPr>
      </w:pPr>
      <w:r>
        <w:rPr>
          <w:rFonts w:ascii="ＭＳ 明朝" w:hAnsi="ＭＳ 明朝" w:hint="eastAsia"/>
          <w:color w:val="000000"/>
          <w:sz w:val="24"/>
          <w:szCs w:val="24"/>
        </w:rPr>
        <w:t xml:space="preserve">　・「いじめは、人間として絶対に許されない」</w:t>
      </w:r>
    </w:p>
    <w:p w14:paraId="09D7F1EC" w14:textId="77777777" w:rsidR="004460BA" w:rsidRDefault="004460BA" w:rsidP="004460BA">
      <w:pPr>
        <w:spacing w:line="300" w:lineRule="exact"/>
        <w:ind w:leftChars="100" w:left="450" w:hangingChars="100" w:hanging="240"/>
        <w:rPr>
          <w:rFonts w:ascii="ＭＳ 明朝"/>
          <w:color w:val="000000"/>
          <w:sz w:val="24"/>
          <w:szCs w:val="24"/>
        </w:rPr>
      </w:pPr>
      <w:r>
        <w:rPr>
          <w:rFonts w:ascii="ＭＳ 明朝" w:hAnsi="ＭＳ 明朝" w:hint="eastAsia"/>
          <w:color w:val="000000"/>
          <w:sz w:val="24"/>
          <w:szCs w:val="24"/>
        </w:rPr>
        <w:t>・「いじめは、どの学校でも、どの子にも起こり得る」</w:t>
      </w:r>
    </w:p>
    <w:p w14:paraId="3C68AA46" w14:textId="77777777" w:rsidR="004460BA" w:rsidRPr="003C6E86" w:rsidRDefault="004460BA" w:rsidP="003C6E86">
      <w:pPr>
        <w:spacing w:line="300" w:lineRule="exact"/>
        <w:ind w:leftChars="100" w:left="450" w:hangingChars="100" w:hanging="240"/>
        <w:rPr>
          <w:rFonts w:ascii="ＭＳ 明朝"/>
          <w:color w:val="000000"/>
          <w:sz w:val="24"/>
          <w:szCs w:val="24"/>
        </w:rPr>
      </w:pPr>
      <w:r>
        <w:rPr>
          <w:rFonts w:ascii="ＭＳ 明朝" w:hAnsi="ＭＳ 明朝" w:hint="eastAsia"/>
          <w:color w:val="000000"/>
          <w:sz w:val="24"/>
          <w:szCs w:val="24"/>
        </w:rPr>
        <w:t>・「いじめは、見ようと思って見ないと見つけにくい」</w:t>
      </w:r>
    </w:p>
    <w:p w14:paraId="16591A78" w14:textId="77777777" w:rsidR="004460BA" w:rsidRDefault="004460BA" w:rsidP="004460BA">
      <w:pPr>
        <w:snapToGrid w:val="0"/>
        <w:spacing w:line="300" w:lineRule="exact"/>
        <w:rPr>
          <w:rFonts w:ascii="ＭＳ 明朝"/>
          <w:sz w:val="20"/>
          <w:szCs w:val="20"/>
        </w:rPr>
      </w:pPr>
      <w:r>
        <w:rPr>
          <w:rFonts w:ascii="HGS創英角ｺﾞｼｯｸUB" w:eastAsia="HGS創英角ｺﾞｼｯｸUB" w:hAnsi="ＭＳ 明朝" w:hint="eastAsia"/>
          <w:sz w:val="24"/>
          <w:szCs w:val="24"/>
        </w:rPr>
        <w:t>（３）学校としての構え</w:t>
      </w:r>
    </w:p>
    <w:p w14:paraId="73593BAB" w14:textId="77777777" w:rsidR="004460BA" w:rsidRDefault="004460BA" w:rsidP="004460BA">
      <w:pPr>
        <w:spacing w:line="300" w:lineRule="exact"/>
        <w:ind w:leftChars="100" w:left="450" w:hangingChars="100" w:hanging="240"/>
        <w:rPr>
          <w:rFonts w:ascii="ＭＳ 明朝" w:hAnsi="ＭＳ 明朝"/>
          <w:color w:val="000000"/>
          <w:sz w:val="24"/>
          <w:szCs w:val="24"/>
        </w:rPr>
      </w:pPr>
      <w:r>
        <w:rPr>
          <w:rFonts w:ascii="ＭＳ 明朝" w:hAnsi="ＭＳ 明朝" w:hint="eastAsia"/>
          <w:color w:val="000000"/>
          <w:sz w:val="24"/>
          <w:szCs w:val="24"/>
        </w:rPr>
        <w:t>・学校は、児童の心身の安全・安心を最優先に、危機感をもって未然防止、早期発見・早期対応並びにいじめ問題への対処を行い、児童を守る。</w:t>
      </w:r>
    </w:p>
    <w:p w14:paraId="4152F34D" w14:textId="77777777" w:rsidR="00F01692" w:rsidRDefault="00F01692" w:rsidP="004460BA">
      <w:pPr>
        <w:spacing w:line="300" w:lineRule="exact"/>
        <w:ind w:leftChars="100" w:left="450" w:hangingChars="100" w:hanging="240"/>
        <w:rPr>
          <w:rFonts w:ascii="ＭＳ 明朝"/>
          <w:color w:val="000000"/>
          <w:sz w:val="24"/>
          <w:szCs w:val="24"/>
        </w:rPr>
      </w:pPr>
      <w:r>
        <w:rPr>
          <w:rFonts w:ascii="ＭＳ 明朝" w:hAnsi="ＭＳ 明朝" w:hint="eastAsia"/>
          <w:color w:val="000000"/>
          <w:sz w:val="24"/>
          <w:szCs w:val="24"/>
        </w:rPr>
        <w:t>・けんかやふざけ合いであっても、背景にある事情を調査して、児童の感じる被害性に着目し、いじめか否かを判断するなどして対応する。</w:t>
      </w:r>
    </w:p>
    <w:p w14:paraId="264CA545" w14:textId="77777777" w:rsidR="004460BA" w:rsidRDefault="004460BA" w:rsidP="004460BA">
      <w:pPr>
        <w:spacing w:line="300" w:lineRule="exact"/>
        <w:ind w:firstLine="240"/>
        <w:rPr>
          <w:rFonts w:ascii="ＭＳ 明朝"/>
          <w:color w:val="000000"/>
          <w:sz w:val="24"/>
          <w:szCs w:val="24"/>
        </w:rPr>
      </w:pPr>
      <w:r>
        <w:rPr>
          <w:rFonts w:ascii="ＭＳ 明朝" w:hAnsi="ＭＳ 明朝" w:hint="eastAsia"/>
          <w:color w:val="000000"/>
          <w:sz w:val="24"/>
          <w:szCs w:val="24"/>
        </w:rPr>
        <w:t>・全ての教職員が一致協力した組織的な指導体制により対応する。</w:t>
      </w:r>
    </w:p>
    <w:p w14:paraId="656D08CD" w14:textId="77777777" w:rsidR="004460BA" w:rsidRDefault="004460BA" w:rsidP="004460BA">
      <w:pPr>
        <w:spacing w:line="300" w:lineRule="exact"/>
        <w:ind w:left="480" w:hanging="240"/>
        <w:rPr>
          <w:rFonts w:ascii="ＭＳ 明朝"/>
          <w:color w:val="000000"/>
          <w:sz w:val="24"/>
          <w:szCs w:val="24"/>
        </w:rPr>
      </w:pPr>
      <w:r>
        <w:rPr>
          <w:rFonts w:ascii="ＭＳ 明朝" w:hAnsi="ＭＳ 明朝" w:hint="eastAsia"/>
          <w:color w:val="000000"/>
          <w:sz w:val="24"/>
          <w:szCs w:val="24"/>
        </w:rPr>
        <w:t>・「いじめは人間として絶対に許されない」という意識を、教育活動全体を通じて児童一人一人に徹底する。</w:t>
      </w:r>
    </w:p>
    <w:p w14:paraId="22F79E48" w14:textId="77777777" w:rsidR="004460BA" w:rsidRDefault="004460BA" w:rsidP="004460BA">
      <w:pPr>
        <w:spacing w:line="300" w:lineRule="exact"/>
        <w:ind w:left="480" w:hanging="240"/>
        <w:rPr>
          <w:rFonts w:ascii="ＭＳ 明朝"/>
          <w:color w:val="000000"/>
          <w:sz w:val="24"/>
          <w:szCs w:val="24"/>
        </w:rPr>
      </w:pPr>
      <w:r>
        <w:rPr>
          <w:rFonts w:ascii="ＭＳ 明朝" w:hAnsi="ＭＳ 明朝" w:hint="eastAsia"/>
          <w:color w:val="000000"/>
          <w:sz w:val="24"/>
          <w:szCs w:val="24"/>
        </w:rPr>
        <w:t>・「いじめをしない、させない、許さない学級・学校づくり」を進め、児童一人一人を大切にする教職員の意識や日常的な態度を醸成する。</w:t>
      </w:r>
    </w:p>
    <w:p w14:paraId="107FE2A9" w14:textId="77777777" w:rsidR="004460BA" w:rsidRDefault="004460BA" w:rsidP="004460BA">
      <w:pPr>
        <w:autoSpaceDE w:val="0"/>
        <w:autoSpaceDN w:val="0"/>
        <w:adjustRightInd w:val="0"/>
        <w:spacing w:line="300" w:lineRule="exact"/>
        <w:ind w:left="480" w:hanging="240"/>
        <w:rPr>
          <w:rFonts w:ascii="ＭＳ 明朝"/>
          <w:color w:val="000000"/>
          <w:sz w:val="24"/>
          <w:szCs w:val="24"/>
        </w:rPr>
      </w:pPr>
      <w:r>
        <w:rPr>
          <w:rFonts w:ascii="ＭＳ 明朝" w:hAnsi="ＭＳ 明朝" w:hint="eastAsia"/>
          <w:color w:val="000000"/>
          <w:sz w:val="24"/>
          <w:szCs w:val="24"/>
        </w:rPr>
        <w:t>・いじめが解消したと即断することなく、継続して十分な注意を払い、折に触れて必要な指導を行い、保護者と連携を図りながら見届ける。</w:t>
      </w:r>
    </w:p>
    <w:p w14:paraId="15273135" w14:textId="77777777" w:rsidR="004460BA" w:rsidRDefault="004460BA" w:rsidP="004460BA">
      <w:pPr>
        <w:autoSpaceDE w:val="0"/>
        <w:autoSpaceDN w:val="0"/>
        <w:adjustRightInd w:val="0"/>
        <w:spacing w:line="300" w:lineRule="exact"/>
        <w:rPr>
          <w:rFonts w:ascii="ＭＳ 明朝"/>
          <w:color w:val="000000"/>
          <w:sz w:val="24"/>
          <w:szCs w:val="24"/>
        </w:rPr>
      </w:pPr>
      <w:r>
        <w:rPr>
          <w:rFonts w:ascii="ＭＳ 明朝" w:hAnsi="ＭＳ 明朝" w:hint="eastAsia"/>
          <w:color w:val="000000"/>
          <w:sz w:val="24"/>
          <w:szCs w:val="24"/>
        </w:rPr>
        <w:t xml:space="preserve">　　　　　　　　　　　　　　　　　　　　</w:t>
      </w:r>
    </w:p>
    <w:p w14:paraId="1B97807E" w14:textId="77777777" w:rsidR="004460BA" w:rsidRPr="0009696F" w:rsidRDefault="004460BA" w:rsidP="0009696F">
      <w:pPr>
        <w:autoSpaceDE w:val="0"/>
        <w:autoSpaceDN w:val="0"/>
        <w:adjustRightInd w:val="0"/>
        <w:spacing w:line="300" w:lineRule="exact"/>
        <w:rPr>
          <w:rFonts w:ascii="HGS創英角ｺﾞｼｯｸUB" w:eastAsia="HGS創英角ｺﾞｼｯｸUB" w:hAnsi="ＭＳ 明朝"/>
          <w:color w:val="000000"/>
          <w:sz w:val="32"/>
          <w:szCs w:val="24"/>
          <w:bdr w:val="single" w:sz="4" w:space="0" w:color="auto"/>
        </w:rPr>
      </w:pPr>
      <w:r>
        <w:rPr>
          <w:rFonts w:ascii="HGS創英角ｺﾞｼｯｸUB" w:eastAsia="HGS創英角ｺﾞｼｯｸUB" w:hAnsi="ＭＳ 明朝" w:hint="eastAsia"/>
          <w:color w:val="FFFFFF"/>
          <w:sz w:val="32"/>
          <w:szCs w:val="24"/>
          <w:highlight w:val="black"/>
          <w:bdr w:val="single" w:sz="4" w:space="0" w:color="auto"/>
        </w:rPr>
        <w:t>２</w:t>
      </w:r>
      <w:r>
        <w:rPr>
          <w:rFonts w:ascii="HGS創英角ｺﾞｼｯｸUB" w:eastAsia="HGS創英角ｺﾞｼｯｸUB" w:hAnsi="ＭＳ 明朝" w:hint="eastAsia"/>
          <w:color w:val="000000"/>
          <w:sz w:val="32"/>
          <w:szCs w:val="24"/>
          <w:bdr w:val="single" w:sz="4" w:space="0" w:color="auto"/>
        </w:rPr>
        <w:t xml:space="preserve">　いじめの未然防止のための取組　</w:t>
      </w:r>
      <w:r w:rsidR="0009696F" w:rsidRPr="0009696F">
        <w:rPr>
          <w:rFonts w:ascii="HGS創英角ｺﾞｼｯｸUB" w:eastAsia="HGS創英角ｺﾞｼｯｸUB" w:hAnsi="ＭＳ 明朝" w:hint="eastAsia"/>
          <w:sz w:val="18"/>
          <w:szCs w:val="24"/>
        </w:rPr>
        <w:t>※</w:t>
      </w:r>
      <w:r w:rsidRPr="0009696F">
        <w:rPr>
          <w:rFonts w:ascii="HGS創英角ｺﾞｼｯｸUB" w:eastAsia="HGS創英角ｺﾞｼｯｸUB" w:hAnsi="ＭＳ 明朝" w:hint="eastAsia"/>
          <w:sz w:val="18"/>
          <w:szCs w:val="24"/>
        </w:rPr>
        <w:t>自己有用感</w:t>
      </w:r>
      <w:r w:rsidR="0009696F" w:rsidRPr="0009696F">
        <w:rPr>
          <w:rFonts w:ascii="HGS創英角ｺﾞｼｯｸUB" w:eastAsia="HGS創英角ｺﾞｼｯｸUB" w:hAnsi="ＭＳ 明朝" w:hint="eastAsia"/>
          <w:sz w:val="18"/>
          <w:szCs w:val="24"/>
        </w:rPr>
        <w:t>・自己肯定感を高める取組</w:t>
      </w:r>
    </w:p>
    <w:p w14:paraId="1E292B21" w14:textId="77777777" w:rsidR="004460BA" w:rsidRDefault="004460BA" w:rsidP="004460BA">
      <w:pPr>
        <w:numPr>
          <w:ilvl w:val="0"/>
          <w:numId w:val="7"/>
        </w:numPr>
        <w:spacing w:line="300" w:lineRule="exact"/>
        <w:rPr>
          <w:rFonts w:ascii="HGS創英角ｺﾞｼｯｸUB" w:eastAsia="HGS創英角ｺﾞｼｯｸUB" w:hAnsi="ＭＳ 明朝"/>
          <w:sz w:val="24"/>
          <w:szCs w:val="24"/>
        </w:rPr>
      </w:pPr>
      <w:r>
        <w:rPr>
          <w:rFonts w:ascii="HGS創英角ｺﾞｼｯｸUB" w:eastAsia="HGS創英角ｺﾞｼｯｸUB" w:hAnsi="ＭＳ 明朝" w:hint="eastAsia"/>
          <w:sz w:val="24"/>
          <w:szCs w:val="24"/>
        </w:rPr>
        <w:t>魅力ある学級・学校づくり（「分かる・できる授業」の推進、規範意識・</w:t>
      </w:r>
    </w:p>
    <w:p w14:paraId="2C686429" w14:textId="77777777" w:rsidR="004460BA" w:rsidRDefault="004460BA" w:rsidP="004460BA">
      <w:pPr>
        <w:spacing w:line="300" w:lineRule="exact"/>
        <w:rPr>
          <w:rFonts w:ascii="ＭＳ 明朝"/>
          <w:sz w:val="24"/>
          <w:szCs w:val="24"/>
        </w:rPr>
      </w:pPr>
      <w:r>
        <w:rPr>
          <w:rFonts w:ascii="HGS創英角ｺﾞｼｯｸUB" w:eastAsia="HGS創英角ｺﾞｼｯｸUB" w:hAnsi="ＭＳ 明朝" w:hint="eastAsia"/>
          <w:sz w:val="24"/>
          <w:szCs w:val="24"/>
        </w:rPr>
        <w:t xml:space="preserve">　　　主体性・自治力等を育成する指導　等）　　　</w:t>
      </w:r>
    </w:p>
    <w:p w14:paraId="3BD74433" w14:textId="77777777" w:rsidR="004460BA" w:rsidRDefault="004460BA" w:rsidP="004460BA">
      <w:pPr>
        <w:snapToGrid w:val="0"/>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・全ての児童が、主体的に活動したり、互いに認め合ったりする中で、「分かった、できた」という達成感を味わえるよう、教科指導を充実する。</w:t>
      </w:r>
    </w:p>
    <w:p w14:paraId="4C60210F" w14:textId="77777777" w:rsidR="004460BA" w:rsidRDefault="004460BA" w:rsidP="004460BA">
      <w:pPr>
        <w:snapToGrid w:val="0"/>
        <w:spacing w:line="300" w:lineRule="exact"/>
        <w:ind w:left="480" w:hanging="240"/>
        <w:rPr>
          <w:rFonts w:ascii="ＭＳ 明朝" w:cs="ＭＳ 明朝"/>
          <w:color w:val="000000"/>
          <w:kern w:val="0"/>
          <w:sz w:val="24"/>
          <w:szCs w:val="24"/>
        </w:rPr>
      </w:pPr>
      <w:r>
        <w:rPr>
          <w:rFonts w:ascii="ＭＳ 明朝" w:hAnsi="ＭＳ 明朝" w:cs="ＭＳ 明朝" w:hint="eastAsia"/>
          <w:color w:val="000000"/>
          <w:kern w:val="0"/>
          <w:sz w:val="24"/>
          <w:szCs w:val="24"/>
        </w:rPr>
        <w:t>・全て</w:t>
      </w:r>
      <w:r w:rsidR="0009696F">
        <w:rPr>
          <w:rFonts w:ascii="ＭＳ 明朝" w:hAnsi="ＭＳ 明朝" w:cs="ＭＳ 明朝" w:hint="eastAsia"/>
          <w:color w:val="000000"/>
          <w:kern w:val="0"/>
          <w:sz w:val="24"/>
          <w:szCs w:val="24"/>
        </w:rPr>
        <w:t>の児童が大切な学級の一員であり、一人一人が仲間と関わり、自己有用</w:t>
      </w:r>
      <w:r>
        <w:rPr>
          <w:rFonts w:ascii="ＭＳ 明朝" w:hAnsi="ＭＳ 明朝" w:cs="ＭＳ 明朝" w:hint="eastAsia"/>
          <w:color w:val="000000"/>
          <w:kern w:val="0"/>
          <w:sz w:val="24"/>
          <w:szCs w:val="24"/>
        </w:rPr>
        <w:t>感を味わいながら、望ましい人間関係をつくることができるよう、よさを認め合う学級経営・教科経営を充実する。</w:t>
      </w:r>
    </w:p>
    <w:p w14:paraId="1EE10FB2" w14:textId="77777777" w:rsidR="004460BA" w:rsidRDefault="004460BA" w:rsidP="004460BA">
      <w:pPr>
        <w:snapToGrid w:val="0"/>
        <w:spacing w:line="300" w:lineRule="exact"/>
        <w:ind w:left="480" w:hanging="240"/>
        <w:rPr>
          <w:rFonts w:ascii="ＭＳ 明朝" w:cs="ＭＳ 明朝"/>
          <w:color w:val="000000"/>
          <w:kern w:val="0"/>
          <w:sz w:val="24"/>
          <w:szCs w:val="24"/>
        </w:rPr>
      </w:pPr>
      <w:r>
        <w:rPr>
          <w:rFonts w:ascii="ＭＳ 明朝" w:hAnsi="ＭＳ 明朝" w:cs="ＭＳ 明朝" w:hint="eastAsia"/>
          <w:color w:val="000000"/>
          <w:kern w:val="0"/>
          <w:sz w:val="24"/>
          <w:szCs w:val="24"/>
        </w:rPr>
        <w:lastRenderedPageBreak/>
        <w:t>・いじめや暴力、差別や偏見等を見逃さず、学級活動はもとより児童会等でも適時取り上げ、児童が主体的に問題解決に取り組むよう指導する。</w:t>
      </w:r>
    </w:p>
    <w:p w14:paraId="3B23F1F0" w14:textId="77777777" w:rsidR="004460BA" w:rsidRDefault="004460BA" w:rsidP="004460BA">
      <w:pPr>
        <w:snapToGrid w:val="0"/>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・教育活動全体を通じて、全教職員が自他の生命のかけがえのなさや人を傷付けることが絶対許されないことなどについて、具体的な場面で繰り返し指導する。</w:t>
      </w:r>
    </w:p>
    <w:p w14:paraId="6D054898" w14:textId="77777777" w:rsidR="004460BA" w:rsidRDefault="004460BA" w:rsidP="004460BA">
      <w:pPr>
        <w:snapToGrid w:val="0"/>
        <w:spacing w:line="300" w:lineRule="exact"/>
        <w:ind w:leftChars="100" w:left="450" w:hangingChars="100" w:hanging="240"/>
        <w:rPr>
          <w:rFonts w:ascii="ＭＳ 明朝" w:hAnsi="ＭＳ 明朝" w:cs="ＭＳ 明朝"/>
          <w:color w:val="000000"/>
          <w:kern w:val="0"/>
          <w:sz w:val="24"/>
          <w:szCs w:val="24"/>
        </w:rPr>
      </w:pPr>
      <w:r>
        <w:rPr>
          <w:rFonts w:ascii="ＭＳ 明朝" w:hAnsi="ＭＳ 明朝" w:cs="ＭＳ 明朝" w:hint="eastAsia"/>
          <w:color w:val="000000"/>
          <w:kern w:val="0"/>
          <w:sz w:val="24"/>
          <w:szCs w:val="24"/>
        </w:rPr>
        <w:t>・「学級・学校に居場所がある」ということが感じられるような心の成長を支える教育相談に努める。</w:t>
      </w:r>
    </w:p>
    <w:p w14:paraId="7EBEE933" w14:textId="77777777" w:rsidR="00F01692" w:rsidRDefault="00F01692" w:rsidP="004460BA">
      <w:pPr>
        <w:snapToGrid w:val="0"/>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発達障がいを含む、障がいのある児童については、教職員が個々の児童の障がいの特性の理解を深めるとともに、個別の教育支援計画を検討した情報の共有を図り適切な指導に努めたり、関係機関と連携を図り、必要な支援を行ったりして、障がいのある児童の自己肯定感を高める。また、周りの児童の障がいに対する理解を深めるとともに、思いやりの心情を育てる。</w:t>
      </w:r>
    </w:p>
    <w:p w14:paraId="7D053EA3" w14:textId="77777777" w:rsidR="004460BA" w:rsidRDefault="004460BA" w:rsidP="004460BA">
      <w:pPr>
        <w:snapToGrid w:val="0"/>
        <w:spacing w:line="300" w:lineRule="exact"/>
        <w:ind w:leftChars="100" w:left="450" w:hangingChars="100" w:hanging="240"/>
        <w:rPr>
          <w:rFonts w:ascii="ＭＳ 明朝" w:cs="ＭＳ 明朝"/>
          <w:color w:val="000000"/>
          <w:kern w:val="0"/>
          <w:sz w:val="24"/>
          <w:szCs w:val="24"/>
        </w:rPr>
      </w:pPr>
    </w:p>
    <w:p w14:paraId="4D40EFD2" w14:textId="77777777" w:rsidR="004460BA" w:rsidRDefault="004460BA" w:rsidP="004460BA">
      <w:pPr>
        <w:spacing w:line="300" w:lineRule="exact"/>
        <w:rPr>
          <w:rFonts w:ascii="HGS創英角ｺﾞｼｯｸUB" w:eastAsia="HGS創英角ｺﾞｼｯｸUB" w:hAnsi="ＭＳ 明朝" w:cs="ＭＳ 明朝"/>
          <w:color w:val="000000"/>
          <w:kern w:val="0"/>
          <w:sz w:val="24"/>
          <w:szCs w:val="24"/>
        </w:rPr>
      </w:pPr>
      <w:r>
        <w:rPr>
          <w:rFonts w:ascii="HGS創英角ｺﾞｼｯｸUB" w:eastAsia="HGS創英角ｺﾞｼｯｸUB" w:hAnsi="ＭＳ 明朝" w:hint="eastAsia"/>
          <w:sz w:val="24"/>
          <w:szCs w:val="24"/>
        </w:rPr>
        <w:t>（２）生命や人権を大切にする指導（</w:t>
      </w:r>
      <w:r>
        <w:rPr>
          <w:rFonts w:ascii="HGS創英角ｺﾞｼｯｸUB" w:eastAsia="HGS創英角ｺﾞｼｯｸUB" w:hAnsi="ＭＳ 明朝" w:cs="ＭＳ 明朝" w:hint="eastAsia"/>
          <w:color w:val="000000"/>
          <w:kern w:val="0"/>
          <w:sz w:val="24"/>
          <w:szCs w:val="24"/>
        </w:rPr>
        <w:t>豊かな心の育成</w:t>
      </w:r>
      <w:r w:rsidR="001E4072">
        <w:rPr>
          <w:rFonts w:ascii="HGS創英角ｺﾞｼｯｸUB" w:eastAsia="HGS創英角ｺﾞｼｯｸUB" w:hAnsi="ＭＳ 明朝" w:cs="ＭＳ 明朝" w:hint="eastAsia"/>
          <w:color w:val="000000"/>
          <w:kern w:val="0"/>
          <w:sz w:val="24"/>
          <w:szCs w:val="24"/>
        </w:rPr>
        <w:t>・いのちの教育</w:t>
      </w:r>
      <w:r>
        <w:rPr>
          <w:rFonts w:ascii="HGS創英角ｺﾞｼｯｸUB" w:eastAsia="HGS創英角ｺﾞｼｯｸUB" w:hAnsi="ＭＳ 明朝" w:cs="ＭＳ 明朝" w:hint="eastAsia"/>
          <w:color w:val="000000"/>
          <w:kern w:val="0"/>
          <w:sz w:val="24"/>
          <w:szCs w:val="24"/>
        </w:rPr>
        <w:t>）</w:t>
      </w:r>
    </w:p>
    <w:p w14:paraId="4F3D27D3"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 xml:space="preserve">・様々な人と関わり合って社会性を育み、他人の心の痛みや生きることの喜び等を理解できるよう、自然との触れ合いや幅広い世代との交流、ボランティア活動等の心に響く豊かな体験活動を充実する。　</w:t>
      </w:r>
    </w:p>
    <w:p w14:paraId="782DB000" w14:textId="77777777" w:rsidR="004460BA" w:rsidRDefault="004460BA" w:rsidP="004460BA">
      <w:pPr>
        <w:spacing w:line="300" w:lineRule="exact"/>
        <w:ind w:left="480" w:hanging="240"/>
        <w:rPr>
          <w:rFonts w:ascii="ＭＳ 明朝" w:cs="ＭＳ 明朝"/>
          <w:color w:val="000000"/>
          <w:kern w:val="0"/>
          <w:sz w:val="24"/>
          <w:szCs w:val="24"/>
        </w:rPr>
      </w:pPr>
      <w:r>
        <w:rPr>
          <w:rFonts w:ascii="ＭＳ 明朝" w:hAnsi="ＭＳ 明朝" w:cs="ＭＳ 明朝" w:hint="eastAsia"/>
          <w:color w:val="000000"/>
          <w:kern w:val="0"/>
          <w:sz w:val="24"/>
          <w:szCs w:val="24"/>
        </w:rPr>
        <w:t xml:space="preserve">・教育活動全体を通じて、児童一人一人に命を大切にする心、他を思いやる自律の心、確かな規範意識等が育つ道徳教育を充実する。　　　　　　　　　　</w:t>
      </w:r>
    </w:p>
    <w:p w14:paraId="0BC5F4DA" w14:textId="77777777" w:rsidR="004460BA" w:rsidRDefault="004460BA" w:rsidP="004460BA">
      <w:pPr>
        <w:spacing w:line="300" w:lineRule="exact"/>
        <w:ind w:left="480" w:hanging="240"/>
        <w:rPr>
          <w:rFonts w:ascii="ＭＳ 明朝" w:cs="ＭＳ 明朝"/>
          <w:color w:val="000000"/>
          <w:kern w:val="0"/>
          <w:sz w:val="24"/>
          <w:szCs w:val="24"/>
        </w:rPr>
      </w:pPr>
      <w:r>
        <w:rPr>
          <w:rFonts w:ascii="ＭＳ 明朝" w:hAnsi="ＭＳ 明朝" w:cs="ＭＳ 明朝" w:hint="eastAsia"/>
          <w:color w:val="000000"/>
          <w:kern w:val="0"/>
          <w:sz w:val="24"/>
          <w:szCs w:val="24"/>
        </w:rPr>
        <w:t>・誰もが差別や偏見を許さず、互いに思いやりの心をもって関わることができるための「認識力」「行動力」「自己啓発力」を育む人権教育を充実し、人間尊重の気風がみなぎる学校づくりを進める。</w:t>
      </w:r>
    </w:p>
    <w:p w14:paraId="444F049F"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p>
    <w:p w14:paraId="26710ECC" w14:textId="77777777" w:rsidR="004460BA" w:rsidRDefault="004460BA" w:rsidP="004460BA">
      <w:pPr>
        <w:pStyle w:val="2"/>
        <w:numPr>
          <w:ilvl w:val="0"/>
          <w:numId w:val="8"/>
        </w:numPr>
        <w:spacing w:line="300" w:lineRule="exact"/>
        <w:ind w:leftChars="0"/>
        <w:rPr>
          <w:rFonts w:ascii="HGS創英角ｺﾞｼｯｸUB" w:eastAsia="HGS創英角ｺﾞｼｯｸUB" w:hAnsi="ＭＳ 明朝"/>
          <w:color w:val="000000"/>
          <w:sz w:val="24"/>
          <w:szCs w:val="24"/>
        </w:rPr>
      </w:pPr>
      <w:r>
        <w:rPr>
          <w:rFonts w:ascii="HGS創英角ｺﾞｼｯｸUB" w:eastAsia="HGS創英角ｺﾞｼｯｸUB" w:hAnsi="ＭＳ 明朝" w:hint="eastAsia"/>
          <w:color w:val="000000"/>
          <w:sz w:val="24"/>
          <w:szCs w:val="24"/>
        </w:rPr>
        <w:t>全ての教育活動を通した指導（自己指導能力の育成）</w:t>
      </w:r>
    </w:p>
    <w:p w14:paraId="5A516314" w14:textId="77777777" w:rsidR="004460BA" w:rsidRDefault="004460BA" w:rsidP="004460BA">
      <w:pPr>
        <w:spacing w:line="300" w:lineRule="exact"/>
        <w:ind w:firstLine="240"/>
        <w:rPr>
          <w:rFonts w:ascii="ＭＳ 明朝" w:cs="ＭＳ 明朝"/>
          <w:color w:val="000000"/>
          <w:kern w:val="0"/>
          <w:sz w:val="24"/>
          <w:szCs w:val="24"/>
        </w:rPr>
      </w:pPr>
      <w:r>
        <w:rPr>
          <w:rFonts w:ascii="ＭＳ 明朝" w:hAnsi="ＭＳ 明朝" w:cs="ＭＳ 明朝" w:hint="eastAsia"/>
          <w:color w:val="000000"/>
          <w:kern w:val="0"/>
          <w:sz w:val="24"/>
          <w:szCs w:val="24"/>
        </w:rPr>
        <w:t>・教育活動全体を通じて、以下の３点を留意した指導を充実する。</w:t>
      </w:r>
    </w:p>
    <w:p w14:paraId="7F52CE3A" w14:textId="77777777" w:rsidR="004460BA" w:rsidRDefault="004460BA" w:rsidP="004460BA">
      <w:pPr>
        <w:pStyle w:val="2"/>
        <w:numPr>
          <w:ilvl w:val="1"/>
          <w:numId w:val="8"/>
        </w:numPr>
        <w:spacing w:line="300" w:lineRule="exact"/>
        <w:ind w:leftChars="0"/>
        <w:rPr>
          <w:rFonts w:ascii="ＭＳ 明朝" w:cs="ＭＳ 明朝"/>
          <w:color w:val="000000"/>
          <w:kern w:val="0"/>
          <w:sz w:val="24"/>
          <w:szCs w:val="24"/>
        </w:rPr>
      </w:pPr>
      <w:r>
        <w:rPr>
          <w:rFonts w:ascii="ＭＳ 明朝" w:hAnsi="ＭＳ 明朝" w:cs="ＭＳ 明朝" w:hint="eastAsia"/>
          <w:color w:val="000000"/>
          <w:kern w:val="0"/>
          <w:sz w:val="24"/>
          <w:szCs w:val="24"/>
        </w:rPr>
        <w:t xml:space="preserve">児童に自己存在感を与える　</w:t>
      </w:r>
    </w:p>
    <w:p w14:paraId="26BE90B7" w14:textId="77777777" w:rsidR="004460BA" w:rsidRDefault="004460BA" w:rsidP="004460BA">
      <w:pPr>
        <w:pStyle w:val="2"/>
        <w:numPr>
          <w:ilvl w:val="1"/>
          <w:numId w:val="8"/>
        </w:numPr>
        <w:spacing w:line="300" w:lineRule="exact"/>
        <w:ind w:leftChars="0"/>
        <w:rPr>
          <w:rFonts w:ascii="ＭＳ 明朝" w:cs="ＭＳ 明朝"/>
          <w:color w:val="000000"/>
          <w:kern w:val="0"/>
          <w:sz w:val="24"/>
          <w:szCs w:val="24"/>
        </w:rPr>
      </w:pPr>
      <w:r>
        <w:rPr>
          <w:rFonts w:ascii="ＭＳ 明朝" w:hAnsi="ＭＳ 明朝" w:cs="ＭＳ 明朝" w:hint="eastAsia"/>
          <w:color w:val="000000"/>
          <w:kern w:val="0"/>
          <w:sz w:val="24"/>
          <w:szCs w:val="24"/>
        </w:rPr>
        <w:t xml:space="preserve">共感的な人間関係を育成する　</w:t>
      </w:r>
    </w:p>
    <w:p w14:paraId="77C289E1" w14:textId="77777777" w:rsidR="004460BA" w:rsidRDefault="004460BA" w:rsidP="004460BA">
      <w:pPr>
        <w:pStyle w:val="2"/>
        <w:numPr>
          <w:ilvl w:val="1"/>
          <w:numId w:val="8"/>
        </w:numPr>
        <w:spacing w:line="300" w:lineRule="exact"/>
        <w:ind w:leftChars="0"/>
        <w:rPr>
          <w:rFonts w:ascii="ＭＳ 明朝" w:cs="ＭＳ 明朝"/>
          <w:color w:val="000000"/>
          <w:kern w:val="0"/>
          <w:sz w:val="24"/>
          <w:szCs w:val="24"/>
        </w:rPr>
      </w:pPr>
      <w:r>
        <w:rPr>
          <w:rFonts w:ascii="ＭＳ 明朝" w:hAnsi="ＭＳ 明朝" w:cs="ＭＳ 明朝" w:hint="eastAsia"/>
          <w:color w:val="000000"/>
          <w:kern w:val="0"/>
          <w:sz w:val="24"/>
          <w:szCs w:val="24"/>
        </w:rPr>
        <w:t xml:space="preserve">自己決定の場を与え自己の可能性の開発を援助する　</w:t>
      </w:r>
    </w:p>
    <w:p w14:paraId="7D306EED" w14:textId="77777777" w:rsidR="004460BA" w:rsidRDefault="004460BA" w:rsidP="004460BA">
      <w:pPr>
        <w:pStyle w:val="2"/>
        <w:spacing w:line="300" w:lineRule="exact"/>
        <w:ind w:leftChars="0"/>
        <w:rPr>
          <w:rFonts w:ascii="ＭＳ 明朝" w:cs="ＭＳ 明朝"/>
          <w:color w:val="000000"/>
          <w:kern w:val="0"/>
          <w:sz w:val="24"/>
          <w:szCs w:val="24"/>
        </w:rPr>
      </w:pPr>
    </w:p>
    <w:p w14:paraId="461C7368" w14:textId="77777777" w:rsidR="004460BA" w:rsidRDefault="004460BA" w:rsidP="004460BA">
      <w:pPr>
        <w:pStyle w:val="2"/>
        <w:numPr>
          <w:ilvl w:val="0"/>
          <w:numId w:val="8"/>
        </w:numPr>
        <w:spacing w:line="300" w:lineRule="exact"/>
        <w:ind w:leftChars="0"/>
        <w:rPr>
          <w:rFonts w:ascii="HGS創英角ｺﾞｼｯｸUB" w:eastAsia="HGS創英角ｺﾞｼｯｸUB" w:hAnsi="ＭＳ 明朝"/>
          <w:color w:val="000000"/>
          <w:sz w:val="24"/>
          <w:szCs w:val="24"/>
        </w:rPr>
      </w:pPr>
      <w:r>
        <w:rPr>
          <w:rFonts w:ascii="HGS創英角ｺﾞｼｯｸUB" w:eastAsia="HGS創英角ｺﾞｼｯｸUB" w:hAnsi="HGS創英角ｺﾞｼｯｸUB" w:hint="eastAsia"/>
          <w:color w:val="000000"/>
          <w:sz w:val="24"/>
          <w:szCs w:val="24"/>
        </w:rPr>
        <w:t>インターネットを通じて行われるいじめに対する対策の推進</w:t>
      </w:r>
    </w:p>
    <w:p w14:paraId="4C84399E" w14:textId="77777777" w:rsidR="004460BA" w:rsidRDefault="004460BA" w:rsidP="004460BA">
      <w:pPr>
        <w:spacing w:line="300" w:lineRule="exact"/>
        <w:ind w:left="480" w:hanging="240"/>
        <w:rPr>
          <w:rFonts w:ascii="ＭＳ 明朝" w:cs="ＭＳ 明朝"/>
          <w:color w:val="000000"/>
          <w:kern w:val="0"/>
          <w:sz w:val="24"/>
          <w:szCs w:val="24"/>
        </w:rPr>
      </w:pPr>
      <w:r>
        <w:rPr>
          <w:rFonts w:ascii="ＭＳ 明朝" w:hAnsi="ＭＳ 明朝" w:cs="ＭＳ 明朝" w:hint="eastAsia"/>
          <w:color w:val="000000"/>
          <w:kern w:val="0"/>
          <w:sz w:val="24"/>
          <w:szCs w:val="24"/>
        </w:rPr>
        <w:t>・スマートフォンや通信型ゲーム機等の取扱いに関する指導の徹底について、教職員及び保護者の間で共通理解を図る。また、</w:t>
      </w:r>
      <w:r>
        <w:rPr>
          <w:rFonts w:ascii="ＭＳ 明朝" w:hAnsi="ＭＳ 明朝" w:cs="ＭＳ 明朝" w:hint="eastAsia"/>
          <w:color w:val="000000"/>
          <w:spacing w:val="4"/>
          <w:kern w:val="0"/>
          <w:sz w:val="24"/>
          <w:szCs w:val="24"/>
        </w:rPr>
        <w:t>スマートフォンや通信型ゲーム機等</w:t>
      </w:r>
      <w:r>
        <w:rPr>
          <w:rFonts w:ascii="ＭＳ 明朝" w:hAnsi="ＭＳ 明朝" w:cs="ＭＳ 明朝" w:hint="eastAsia"/>
          <w:color w:val="000000"/>
          <w:kern w:val="0"/>
          <w:sz w:val="24"/>
          <w:szCs w:val="24"/>
        </w:rPr>
        <w:t>を介した誹謗中傷等</w:t>
      </w:r>
      <w:r>
        <w:rPr>
          <w:rFonts w:ascii="ＭＳ 明朝" w:hAnsi="ＭＳ 明朝" w:cs="ＭＳ 明朝" w:hint="eastAsia"/>
          <w:color w:val="000000"/>
          <w:spacing w:val="4"/>
          <w:kern w:val="0"/>
          <w:sz w:val="24"/>
          <w:szCs w:val="24"/>
        </w:rPr>
        <w:t>への適切な対応に関する啓発や情報モラル教育等</w:t>
      </w:r>
      <w:r>
        <w:rPr>
          <w:rFonts w:ascii="ＭＳ 明朝" w:hAnsi="ＭＳ 明朝" w:cs="ＭＳ 明朝" w:hint="eastAsia"/>
          <w:color w:val="000000"/>
          <w:kern w:val="0"/>
          <w:sz w:val="24"/>
          <w:szCs w:val="24"/>
        </w:rPr>
        <w:t>についての</w:t>
      </w:r>
      <w:r>
        <w:rPr>
          <w:rFonts w:ascii="ＭＳ 明朝" w:hAnsi="ＭＳ 明朝" w:cs="HGPｺﾞｼｯｸE" w:hint="eastAsia"/>
          <w:color w:val="000000"/>
          <w:kern w:val="0"/>
          <w:sz w:val="24"/>
          <w:szCs w:val="24"/>
        </w:rPr>
        <w:t>指導を一層</w:t>
      </w:r>
      <w:r>
        <w:rPr>
          <w:rFonts w:ascii="ＭＳ 明朝" w:hAnsi="ＭＳ 明朝" w:cs="ＭＳ 明朝" w:hint="eastAsia"/>
          <w:color w:val="000000"/>
          <w:kern w:val="0"/>
          <w:sz w:val="24"/>
          <w:szCs w:val="24"/>
        </w:rPr>
        <w:t>充実する。</w:t>
      </w:r>
    </w:p>
    <w:p w14:paraId="07A33E44" w14:textId="77777777" w:rsidR="004460BA" w:rsidRDefault="004460BA" w:rsidP="004460BA">
      <w:pPr>
        <w:spacing w:line="300" w:lineRule="exact"/>
        <w:ind w:left="480" w:hanging="240"/>
        <w:rPr>
          <w:rFonts w:ascii="ＭＳ 明朝" w:cs="ＭＳ 明朝"/>
          <w:color w:val="000000"/>
          <w:kern w:val="0"/>
          <w:sz w:val="24"/>
          <w:szCs w:val="24"/>
        </w:rPr>
      </w:pPr>
      <w:r>
        <w:rPr>
          <w:rFonts w:ascii="ＭＳ 明朝" w:hAnsi="ＭＳ 明朝" w:cs="ＭＳ 明朝" w:hint="eastAsia"/>
          <w:color w:val="000000"/>
          <w:kern w:val="0"/>
          <w:sz w:val="24"/>
          <w:szCs w:val="24"/>
        </w:rPr>
        <w:t>・インターネット上のトラブルやＳＮＳの使い方について、児童会が計画・運営する児童生徒間の話し合いや、保護者や地域の方も交えた交流会等、自治的な活動を充実する。</w:t>
      </w:r>
    </w:p>
    <w:p w14:paraId="1C985E58" w14:textId="77777777" w:rsidR="004460BA" w:rsidRDefault="004460BA" w:rsidP="004460BA">
      <w:pPr>
        <w:spacing w:line="300" w:lineRule="exact"/>
        <w:ind w:leftChars="100" w:left="450" w:hangingChars="100" w:hanging="240"/>
        <w:rPr>
          <w:rFonts w:ascii="ＭＳ 明朝"/>
          <w:sz w:val="24"/>
          <w:szCs w:val="24"/>
        </w:rPr>
      </w:pPr>
      <w:r>
        <w:rPr>
          <w:rFonts w:ascii="ＭＳ 明朝" w:hAnsi="ＭＳ 明朝" w:hint="eastAsia"/>
          <w:sz w:val="24"/>
          <w:szCs w:val="24"/>
        </w:rPr>
        <w:t xml:space="preserve">　　　　　　　　　　　　　　　　　　　　　　　　　</w:t>
      </w:r>
    </w:p>
    <w:p w14:paraId="1C680CD2" w14:textId="77777777" w:rsidR="004460BA" w:rsidRDefault="004460BA" w:rsidP="004460BA">
      <w:pPr>
        <w:autoSpaceDE w:val="0"/>
        <w:autoSpaceDN w:val="0"/>
        <w:adjustRightInd w:val="0"/>
        <w:spacing w:line="300" w:lineRule="exact"/>
        <w:rPr>
          <w:rFonts w:ascii="HGS創英角ｺﾞｼｯｸUB" w:eastAsia="HGS創英角ｺﾞｼｯｸUB" w:hAnsi="ＭＳ 明朝"/>
          <w:color w:val="000000"/>
          <w:sz w:val="32"/>
          <w:szCs w:val="24"/>
          <w:bdr w:val="single" w:sz="4" w:space="0" w:color="auto"/>
        </w:rPr>
      </w:pPr>
      <w:r>
        <w:rPr>
          <w:rFonts w:ascii="HGS創英角ｺﾞｼｯｸUB" w:eastAsia="HGS創英角ｺﾞｼｯｸUB" w:hAnsi="ＭＳ 明朝" w:hint="eastAsia"/>
          <w:color w:val="FFFFFF"/>
          <w:sz w:val="32"/>
          <w:szCs w:val="24"/>
          <w:highlight w:val="black"/>
          <w:bdr w:val="single" w:sz="4" w:space="0" w:color="auto"/>
        </w:rPr>
        <w:t>３</w:t>
      </w:r>
      <w:r>
        <w:rPr>
          <w:rFonts w:ascii="HGS創英角ｺﾞｼｯｸUB" w:eastAsia="HGS創英角ｺﾞｼｯｸUB" w:hAnsi="ＭＳ 明朝" w:hint="eastAsia"/>
          <w:color w:val="000000"/>
          <w:sz w:val="32"/>
          <w:szCs w:val="24"/>
          <w:bdr w:val="single" w:sz="4" w:space="0" w:color="auto"/>
        </w:rPr>
        <w:t xml:space="preserve">　いじめの早期発見・早期対応　</w:t>
      </w:r>
    </w:p>
    <w:p w14:paraId="5EC08644" w14:textId="77777777" w:rsidR="004460BA" w:rsidRDefault="004460BA" w:rsidP="004460BA">
      <w:pPr>
        <w:pStyle w:val="2"/>
        <w:numPr>
          <w:ilvl w:val="0"/>
          <w:numId w:val="9"/>
        </w:numPr>
        <w:spacing w:line="300" w:lineRule="exact"/>
        <w:ind w:leftChars="0"/>
        <w:rPr>
          <w:rFonts w:ascii="HGS創英角ｺﾞｼｯｸUB" w:eastAsia="HGS創英角ｺﾞｼｯｸUB" w:hAnsi="ＭＳ 明朝"/>
          <w:sz w:val="24"/>
          <w:szCs w:val="24"/>
        </w:rPr>
      </w:pPr>
      <w:r>
        <w:rPr>
          <w:rFonts w:ascii="HGS創英角ｺﾞｼｯｸUB" w:eastAsia="HGS創英角ｺﾞｼｯｸUB" w:hint="eastAsia"/>
        </w:rPr>
        <w:t>アンケート調査等の実施を含めた的確な情報収集、校内連携体制の充実</w:t>
      </w:r>
    </w:p>
    <w:p w14:paraId="1AEBBE77" w14:textId="77777777" w:rsidR="004460BA" w:rsidRDefault="004460BA" w:rsidP="004460BA">
      <w:pPr>
        <w:pStyle w:val="2"/>
        <w:spacing w:line="300" w:lineRule="exact"/>
        <w:ind w:leftChars="0" w:left="420" w:hanging="210"/>
        <w:rPr>
          <w:sz w:val="24"/>
          <w:szCs w:val="24"/>
        </w:rPr>
      </w:pPr>
      <w:r>
        <w:rPr>
          <w:rFonts w:hint="eastAsia"/>
          <w:sz w:val="24"/>
          <w:szCs w:val="24"/>
        </w:rPr>
        <w:t>・いじめ等の問題行動の未然防止、早期発見・早期対応ができるよう、日常的な声かけ、チェックシートの活用、定期的なアンケート（記名式・無記名式）の実施等、多様な方法で児童のわずかな変化の把握に努めるとともに、変化を多面的に分析し、対応に生かす。</w:t>
      </w:r>
    </w:p>
    <w:p w14:paraId="60F693F3" w14:textId="77777777" w:rsidR="004460BA" w:rsidRDefault="004460BA" w:rsidP="004460BA">
      <w:pPr>
        <w:pStyle w:val="2"/>
        <w:spacing w:line="300" w:lineRule="exact"/>
        <w:ind w:leftChars="0" w:left="420" w:hanging="210"/>
        <w:rPr>
          <w:rFonts w:ascii="ＭＳ 明朝"/>
          <w:color w:val="000000"/>
          <w:sz w:val="24"/>
          <w:szCs w:val="24"/>
        </w:rPr>
      </w:pPr>
      <w:r>
        <w:rPr>
          <w:rFonts w:ascii="ＭＳ 明朝" w:hAnsi="ＭＳ 明朝" w:hint="eastAsia"/>
          <w:color w:val="000000"/>
          <w:sz w:val="24"/>
          <w:szCs w:val="24"/>
        </w:rPr>
        <w:t>・年間３回の県いじめ調査等を全教職員の共通理解の上で実施し、「いじめ未然防止対策委員会」（</w:t>
      </w:r>
      <w:r>
        <w:rPr>
          <w:rFonts w:ascii="ＭＳ ゴシック" w:eastAsia="ＭＳ ゴシック" w:hAnsi="ＭＳ ゴシック" w:hint="eastAsia"/>
          <w:color w:val="000000"/>
          <w:sz w:val="24"/>
          <w:szCs w:val="24"/>
        </w:rPr>
        <w:t>「４　いじめ未然防止対策委員会の設置」</w:t>
      </w:r>
      <w:r>
        <w:rPr>
          <w:rFonts w:ascii="ＭＳ 明朝" w:hAnsi="ＭＳ 明朝" w:hint="eastAsia"/>
          <w:color w:val="000000"/>
          <w:sz w:val="24"/>
          <w:szCs w:val="24"/>
        </w:rPr>
        <w:t>参照）で各学校の状況等を確認し、対策を検討する。</w:t>
      </w:r>
    </w:p>
    <w:p w14:paraId="6E96BE5F" w14:textId="77777777" w:rsidR="004460BA" w:rsidRDefault="004460BA" w:rsidP="004460BA">
      <w:pPr>
        <w:spacing w:line="300" w:lineRule="exact"/>
        <w:ind w:leftChars="100" w:left="450" w:hangingChars="100" w:hanging="240"/>
        <w:rPr>
          <w:rFonts w:ascii="ＭＳ 明朝"/>
          <w:color w:val="000000"/>
          <w:sz w:val="24"/>
          <w:szCs w:val="24"/>
        </w:rPr>
      </w:pPr>
      <w:r>
        <w:rPr>
          <w:rFonts w:ascii="ＭＳ 明朝" w:hAnsi="ＭＳ 明朝" w:hint="eastAsia"/>
          <w:color w:val="000000"/>
          <w:sz w:val="24"/>
          <w:szCs w:val="24"/>
        </w:rPr>
        <w:lastRenderedPageBreak/>
        <w:t>・学級担任や教科担任、養護教諭等全教職員が、些細なサインも見逃さない、きめ細かい情報交換を日常的に行い、いじめの認知に関する意識を高めるとともに、スクールカウンセラーの役割を明確にし、協力体制を整える。</w:t>
      </w:r>
    </w:p>
    <w:p w14:paraId="28122E56" w14:textId="77777777" w:rsidR="004460BA" w:rsidRDefault="004460BA" w:rsidP="004460BA">
      <w:pPr>
        <w:spacing w:line="300" w:lineRule="exact"/>
        <w:ind w:leftChars="100" w:left="450" w:hangingChars="100" w:hanging="240"/>
        <w:rPr>
          <w:rFonts w:ascii="ＭＳ 明朝"/>
          <w:color w:val="000000"/>
          <w:sz w:val="24"/>
          <w:szCs w:val="24"/>
        </w:rPr>
      </w:pPr>
    </w:p>
    <w:p w14:paraId="5C885B67" w14:textId="77777777" w:rsidR="004460BA" w:rsidRDefault="004460BA" w:rsidP="004460BA">
      <w:pPr>
        <w:spacing w:line="300" w:lineRule="exact"/>
        <w:rPr>
          <w:rFonts w:ascii="HGS創英角ｺﾞｼｯｸUB" w:eastAsia="HGS創英角ｺﾞｼｯｸUB" w:hAnsi="ＭＳ 明朝"/>
          <w:color w:val="000000"/>
          <w:sz w:val="24"/>
          <w:szCs w:val="24"/>
        </w:rPr>
      </w:pPr>
      <w:r>
        <w:rPr>
          <w:rFonts w:ascii="HGS創英角ｺﾞｼｯｸUB" w:eastAsia="HGS創英角ｺﾞｼｯｸUB" w:hAnsi="ＭＳ 明朝" w:hint="eastAsia"/>
          <w:color w:val="000000"/>
          <w:sz w:val="24"/>
          <w:szCs w:val="24"/>
        </w:rPr>
        <w:t xml:space="preserve">（２）教育相談の充実　</w:t>
      </w:r>
    </w:p>
    <w:p w14:paraId="7627672A"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・教職員は、受容的かつ共感的な態度で傾聴・受容する姿勢を大切に教育相談を進める。特に、問題が起きていない時こそ信頼関係が築けるよう、日頃から児童理解に努める。</w:t>
      </w:r>
    </w:p>
    <w:p w14:paraId="60ADB3E9"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・問題発生時においては、「大丈夫だろう」と安易に考えず、問題が深刻になる前に早期に対応できるよう、危機意識をもって児童生徒の相談に当たる。</w:t>
      </w:r>
    </w:p>
    <w:p w14:paraId="02DBE304"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児童の変化に組織的に対応できるようにするため、生徒指導主事や教育相談主任を中心に、担任、養護教諭、スクールカウンセラー等、校内の全教職員がそれぞれの役割を相互理解した上で協力し、保護者や関係機関等と積極的に連携を図る。</w:t>
      </w:r>
    </w:p>
    <w:p w14:paraId="48A0BD1C"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p>
    <w:p w14:paraId="5983BEE7" w14:textId="77777777" w:rsidR="004460BA" w:rsidRDefault="004460BA" w:rsidP="004460BA">
      <w:pPr>
        <w:spacing w:line="300" w:lineRule="exact"/>
        <w:rPr>
          <w:rFonts w:ascii="HGS創英角ｺﾞｼｯｸUB" w:eastAsia="HGS創英角ｺﾞｼｯｸUB" w:hAnsi="HGS創英角ｺﾞｼｯｸUB" w:cs="ＭＳ 明朝"/>
          <w:color w:val="000000"/>
          <w:kern w:val="0"/>
          <w:sz w:val="24"/>
          <w:szCs w:val="24"/>
        </w:rPr>
      </w:pPr>
      <w:r>
        <w:rPr>
          <w:rFonts w:ascii="HGS創英角ｺﾞｼｯｸUB" w:eastAsia="HGS創英角ｺﾞｼｯｸUB" w:hAnsi="HGS創英角ｺﾞｼｯｸUB" w:cs="ＭＳ 明朝" w:hint="eastAsia"/>
          <w:color w:val="000000"/>
          <w:kern w:val="0"/>
          <w:sz w:val="24"/>
          <w:szCs w:val="24"/>
        </w:rPr>
        <w:t>（３）教職員の研修の充実</w:t>
      </w:r>
    </w:p>
    <w:p w14:paraId="2E3F8BB2" w14:textId="77777777" w:rsidR="004460BA" w:rsidRDefault="004460BA" w:rsidP="004460BA">
      <w:pPr>
        <w:spacing w:line="300" w:lineRule="exact"/>
        <w:ind w:leftChars="100" w:left="450" w:hangingChars="100" w:hanging="240"/>
        <w:rPr>
          <w:rFonts w:ascii="HGS創英角ｺﾞｼｯｸUB" w:eastAsia="HGS創英角ｺﾞｼｯｸUB" w:hAnsi="HGS創英角ｺﾞｼｯｸUB" w:cs="ＭＳ 明朝"/>
          <w:color w:val="000000"/>
          <w:kern w:val="0"/>
          <w:sz w:val="24"/>
          <w:szCs w:val="24"/>
        </w:rPr>
      </w:pPr>
      <w:r>
        <w:rPr>
          <w:rFonts w:ascii="ＭＳ 明朝" w:hAnsi="ＭＳ 明朝" w:cs="ＭＳ 明朝" w:hint="eastAsia"/>
          <w:color w:val="000000"/>
          <w:kern w:val="0"/>
          <w:sz w:val="24"/>
          <w:szCs w:val="24"/>
        </w:rPr>
        <w:t>・年度当初の職員会や夏季休業中の現職研修はもちろんのこと、必要に応じて適宜職員研修を行い、「いじめ防止　これだけは！」「教育相談　これだけは！」といった各種啓発資料等を活用したり、対応マニュアルを見直したりして、一人一人の教職員が、早期発見・早期対応はもちろん、未然防止に取り組むことができるよう、校内研修を充実する。</w:t>
      </w:r>
    </w:p>
    <w:p w14:paraId="56DEF518" w14:textId="77777777" w:rsidR="004460BA" w:rsidRDefault="004460BA" w:rsidP="004460BA">
      <w:pPr>
        <w:spacing w:line="300" w:lineRule="exact"/>
        <w:ind w:leftChars="108" w:left="467"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・いじめの事案があった際には、その事案から生きた教訓を学ぶなど、教職員の研修を行う。</w:t>
      </w:r>
    </w:p>
    <w:p w14:paraId="426D73DC" w14:textId="77777777" w:rsidR="004460BA" w:rsidRDefault="004460BA" w:rsidP="004460BA">
      <w:pPr>
        <w:spacing w:line="300" w:lineRule="exact"/>
        <w:ind w:leftChars="108" w:left="467" w:hangingChars="100" w:hanging="240"/>
        <w:rPr>
          <w:rFonts w:ascii="ＭＳ 明朝" w:cs="ＭＳ 明朝"/>
          <w:color w:val="000000"/>
          <w:kern w:val="0"/>
          <w:sz w:val="24"/>
          <w:szCs w:val="24"/>
        </w:rPr>
      </w:pPr>
    </w:p>
    <w:p w14:paraId="7C02861A" w14:textId="77777777" w:rsidR="004460BA" w:rsidRDefault="004460BA" w:rsidP="004460BA">
      <w:pPr>
        <w:spacing w:line="300" w:lineRule="exact"/>
        <w:rPr>
          <w:rFonts w:ascii="HGS創英角ｺﾞｼｯｸUB" w:eastAsia="HGS創英角ｺﾞｼｯｸUB" w:hAnsi="HGS創英角ｺﾞｼｯｸUB" w:cs="ＭＳ 明朝"/>
          <w:color w:val="000000"/>
          <w:kern w:val="0"/>
          <w:sz w:val="24"/>
          <w:szCs w:val="24"/>
        </w:rPr>
      </w:pPr>
      <w:r>
        <w:rPr>
          <w:rFonts w:ascii="HGS創英角ｺﾞｼｯｸUB" w:eastAsia="HGS創英角ｺﾞｼｯｸUB" w:hAnsi="HGS創英角ｺﾞｼｯｸUB" w:cs="ＭＳ 明朝" w:hint="eastAsia"/>
          <w:color w:val="000000"/>
          <w:kern w:val="0"/>
          <w:sz w:val="24"/>
          <w:szCs w:val="24"/>
        </w:rPr>
        <w:t>（４）保護者との連携</w:t>
      </w:r>
    </w:p>
    <w:p w14:paraId="07DF82B8"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r>
        <w:rPr>
          <w:rFonts w:ascii="ＭＳ 明朝" w:hAnsi="ＭＳ 明朝" w:cs="ＭＳ 明朝" w:hint="eastAsia"/>
          <w:color w:val="000000"/>
          <w:kern w:val="0"/>
          <w:sz w:val="24"/>
          <w:szCs w:val="24"/>
        </w:rPr>
        <w:t>・いじめの事実が確認された際には、いじめた側、いじめを受けた側ともに保護者への報告を行い、謝罪の指導を親身になって行う。その指導の中で、いじめた側の児童生徒にいじめが許されないことを自覚させるとともに、いじめを受けた児童生徒やその保護者の思いを受け止め、いじめる児童自身が自らの行為を十分に反省する指導を大切にする。いじめの問題がこじれたりすることがないよう、保護者の理解や協力を十分に得ながら指導に当たり、児童の今後に向けて一緒になって取り組んでいこうとする前向きな協力関係を築くことを大切にする。</w:t>
      </w:r>
    </w:p>
    <w:p w14:paraId="24A67648" w14:textId="77777777" w:rsidR="004460BA" w:rsidRDefault="004460BA" w:rsidP="004460BA">
      <w:pPr>
        <w:spacing w:line="300" w:lineRule="exact"/>
        <w:ind w:leftChars="100" w:left="450" w:hangingChars="100" w:hanging="240"/>
        <w:rPr>
          <w:rFonts w:ascii="ＭＳ 明朝" w:cs="ＭＳ 明朝"/>
          <w:color w:val="000000"/>
          <w:kern w:val="0"/>
          <w:sz w:val="24"/>
          <w:szCs w:val="24"/>
        </w:rPr>
      </w:pPr>
    </w:p>
    <w:p w14:paraId="21146CCB" w14:textId="77777777" w:rsidR="004460BA" w:rsidRDefault="004460BA" w:rsidP="004460BA">
      <w:pPr>
        <w:spacing w:line="300" w:lineRule="exact"/>
        <w:rPr>
          <w:rFonts w:ascii="HGS創英角ｺﾞｼｯｸUB" w:eastAsia="HGS創英角ｺﾞｼｯｸUB" w:hAnsi="ＭＳ 明朝"/>
          <w:color w:val="000000"/>
          <w:sz w:val="24"/>
          <w:szCs w:val="24"/>
        </w:rPr>
      </w:pPr>
      <w:r>
        <w:rPr>
          <w:rFonts w:ascii="HGS創英角ｺﾞｼｯｸUB" w:eastAsia="HGS創英角ｺﾞｼｯｸUB" w:hAnsi="ＭＳ 明朝" w:hint="eastAsia"/>
          <w:color w:val="000000"/>
          <w:sz w:val="24"/>
          <w:szCs w:val="24"/>
        </w:rPr>
        <w:t>（５）関係機関等との連携</w:t>
      </w:r>
    </w:p>
    <w:p w14:paraId="279E69E9" w14:textId="77777777" w:rsidR="004460BA" w:rsidRDefault="004460BA" w:rsidP="004460BA">
      <w:pPr>
        <w:spacing w:line="300" w:lineRule="exact"/>
        <w:ind w:leftChars="100" w:left="450" w:hangingChars="100" w:hanging="240"/>
        <w:rPr>
          <w:rFonts w:ascii="ＭＳ 明朝"/>
          <w:color w:val="000000"/>
          <w:sz w:val="24"/>
          <w:szCs w:val="24"/>
        </w:rPr>
      </w:pPr>
      <w:r>
        <w:rPr>
          <w:rFonts w:ascii="ＭＳ 明朝" w:hAnsi="ＭＳ 明朝" w:hint="eastAsia"/>
          <w:color w:val="000000"/>
          <w:sz w:val="24"/>
          <w:szCs w:val="24"/>
        </w:rPr>
        <w:t>・いじめを中心とする生徒指導上の諸問題を学校だけで抱え込まず、その解決のために、日頃から教育委員会、子ども少年センター、民生児童委員、学校評議員等とのネットワークを大切に、早期解決に向けた情報連携と行動連携を行い、問題の解決と未然防止を図るように努める。</w:t>
      </w:r>
    </w:p>
    <w:p w14:paraId="0351D209" w14:textId="77777777" w:rsidR="004460BA" w:rsidRDefault="004460BA" w:rsidP="004460BA">
      <w:pPr>
        <w:spacing w:line="300" w:lineRule="exact"/>
        <w:ind w:leftChars="100" w:left="450" w:hangingChars="100" w:hanging="240"/>
        <w:rPr>
          <w:rFonts w:ascii="ＭＳ 明朝"/>
          <w:color w:val="000000"/>
          <w:sz w:val="24"/>
          <w:szCs w:val="24"/>
        </w:rPr>
      </w:pPr>
      <w:r>
        <w:rPr>
          <w:rFonts w:ascii="ＭＳ 明朝" w:hint="eastAsia"/>
          <w:color w:val="000000"/>
          <w:sz w:val="24"/>
          <w:szCs w:val="24"/>
        </w:rPr>
        <w:t>・</w:t>
      </w:r>
      <w:r>
        <w:rPr>
          <w:rFonts w:ascii="ＭＳ 明朝" w:hAnsi="ＭＳ 明朝" w:hint="eastAsia"/>
          <w:sz w:val="24"/>
          <w:szCs w:val="24"/>
        </w:rPr>
        <w:t>インターネット上の誹謗中傷等については、保護者の協力を得ながら迅速に事実関係を明らかにするとともに、状況に応じて警察等の関係機関と連携して解決に当たる。</w:t>
      </w:r>
    </w:p>
    <w:p w14:paraId="74F35432" w14:textId="77777777" w:rsidR="004460BA" w:rsidRDefault="004460BA" w:rsidP="004460BA">
      <w:pPr>
        <w:spacing w:line="300" w:lineRule="exact"/>
        <w:ind w:leftChars="100" w:left="450" w:hangingChars="100" w:hanging="240"/>
        <w:rPr>
          <w:rFonts w:ascii="ＭＳ 明朝"/>
          <w:sz w:val="24"/>
          <w:szCs w:val="24"/>
        </w:rPr>
      </w:pPr>
    </w:p>
    <w:p w14:paraId="35F1F375" w14:textId="77777777" w:rsidR="00442A7D" w:rsidRDefault="00442A7D" w:rsidP="004460BA">
      <w:pPr>
        <w:spacing w:line="300" w:lineRule="exact"/>
        <w:ind w:leftChars="100" w:left="450" w:hangingChars="100" w:hanging="240"/>
        <w:rPr>
          <w:rFonts w:ascii="ＭＳ 明朝"/>
          <w:sz w:val="24"/>
          <w:szCs w:val="24"/>
        </w:rPr>
      </w:pPr>
    </w:p>
    <w:p w14:paraId="1E15B2A3" w14:textId="77777777" w:rsidR="00442A7D" w:rsidRDefault="00442A7D" w:rsidP="004460BA">
      <w:pPr>
        <w:spacing w:line="300" w:lineRule="exact"/>
        <w:ind w:leftChars="100" w:left="450" w:hangingChars="100" w:hanging="240"/>
        <w:rPr>
          <w:rFonts w:ascii="ＭＳ 明朝"/>
          <w:sz w:val="24"/>
          <w:szCs w:val="24"/>
        </w:rPr>
      </w:pPr>
    </w:p>
    <w:p w14:paraId="4172D69B" w14:textId="77777777" w:rsidR="00442A7D" w:rsidRDefault="00442A7D" w:rsidP="004460BA">
      <w:pPr>
        <w:spacing w:line="300" w:lineRule="exact"/>
        <w:ind w:leftChars="100" w:left="450" w:hangingChars="100" w:hanging="240"/>
        <w:rPr>
          <w:rFonts w:ascii="ＭＳ 明朝"/>
          <w:sz w:val="24"/>
          <w:szCs w:val="24"/>
        </w:rPr>
      </w:pPr>
    </w:p>
    <w:p w14:paraId="6D9FC568" w14:textId="77777777" w:rsidR="004460BA" w:rsidRDefault="004460BA" w:rsidP="004460BA">
      <w:pPr>
        <w:spacing w:line="300" w:lineRule="exact"/>
        <w:rPr>
          <w:rFonts w:ascii="HGS創英角ｺﾞｼｯｸUB" w:eastAsia="HGS創英角ｺﾞｼｯｸUB" w:hAnsi="ＭＳ 明朝"/>
          <w:color w:val="000000"/>
          <w:sz w:val="32"/>
          <w:szCs w:val="24"/>
          <w:bdr w:val="single" w:sz="4" w:space="0" w:color="auto"/>
        </w:rPr>
      </w:pPr>
      <w:r>
        <w:rPr>
          <w:rFonts w:ascii="HGS創英角ｺﾞｼｯｸUB" w:eastAsia="HGS創英角ｺﾞｼｯｸUB" w:hAnsi="ＭＳ 明朝" w:hint="eastAsia"/>
          <w:color w:val="FFFFFF"/>
          <w:sz w:val="32"/>
          <w:szCs w:val="24"/>
          <w:highlight w:val="black"/>
          <w:bdr w:val="single" w:sz="4" w:space="0" w:color="auto"/>
        </w:rPr>
        <w:lastRenderedPageBreak/>
        <w:t>４</w:t>
      </w:r>
      <w:r>
        <w:rPr>
          <w:rFonts w:ascii="HGS創英角ｺﾞｼｯｸUB" w:eastAsia="HGS創英角ｺﾞｼｯｸUB" w:hAnsi="ＭＳ 明朝" w:hint="eastAsia"/>
          <w:color w:val="000000"/>
          <w:sz w:val="32"/>
          <w:szCs w:val="24"/>
          <w:bdr w:val="single" w:sz="4" w:space="0" w:color="auto"/>
        </w:rPr>
        <w:t xml:space="preserve">　いじめ未然防止対策委員会の設置　</w:t>
      </w:r>
    </w:p>
    <w:p w14:paraId="25652377" w14:textId="77777777" w:rsidR="004460BA" w:rsidRDefault="004460BA" w:rsidP="004460BA">
      <w:pPr>
        <w:spacing w:line="300" w:lineRule="exact"/>
        <w:rPr>
          <w:rFonts w:ascii="HGS創英角ｺﾞｼｯｸUB" w:eastAsia="HGS創英角ｺﾞｼｯｸUB" w:hAnsi="ＭＳ 明朝"/>
          <w:color w:val="000000"/>
          <w:sz w:val="32"/>
          <w:szCs w:val="24"/>
          <w:bdr w:val="single" w:sz="4" w:space="0" w:color="auto"/>
        </w:rPr>
      </w:pPr>
      <w:r>
        <w:rPr>
          <w:noProof/>
        </w:rPr>
        <mc:AlternateContent>
          <mc:Choice Requires="wps">
            <w:drawing>
              <wp:anchor distT="0" distB="0" distL="114300" distR="114300" simplePos="0" relativeHeight="251953152" behindDoc="0" locked="0" layoutInCell="1" allowOverlap="1" wp14:anchorId="4DBEAF00" wp14:editId="274C70BD">
                <wp:simplePos x="0" y="0"/>
                <wp:positionH relativeFrom="column">
                  <wp:posOffset>80645</wp:posOffset>
                </wp:positionH>
                <wp:positionV relativeFrom="paragraph">
                  <wp:posOffset>64770</wp:posOffset>
                </wp:positionV>
                <wp:extent cx="5715000" cy="904875"/>
                <wp:effectExtent l="9525" t="8255" r="9525" b="10795"/>
                <wp:wrapNone/>
                <wp:docPr id="283" name="正方形/長方形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0" cy="904875"/>
                        </a:xfrm>
                        <a:prstGeom prst="rect">
                          <a:avLst/>
                        </a:prstGeom>
                        <a:solidFill>
                          <a:srgbClr val="FFFFFF"/>
                        </a:solidFill>
                        <a:ln w="9525">
                          <a:solidFill>
                            <a:srgbClr val="000000"/>
                          </a:solidFill>
                          <a:miter lim="800000"/>
                          <a:headEnd/>
                          <a:tailEnd/>
                        </a:ln>
                      </wps:spPr>
                      <wps:txbx>
                        <w:txbxContent>
                          <w:p w14:paraId="30D45908" w14:textId="77777777" w:rsidR="009F0070" w:rsidRDefault="009F0070" w:rsidP="004460BA">
                            <w:pPr>
                              <w:spacing w:line="320" w:lineRule="exact"/>
                              <w:ind w:leftChars="100" w:left="21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法：第２２条</w:t>
                            </w:r>
                          </w:p>
                          <w:p w14:paraId="5D6861AB" w14:textId="77777777" w:rsidR="009F0070" w:rsidRDefault="009F0070" w:rsidP="004460BA">
                            <w:pPr>
                              <w:spacing w:line="320" w:lineRule="exact"/>
                              <w:ind w:left="220" w:hangingChars="100" w:hanging="22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 xml:space="preserve">　学校は、当該学校におけるいじめの防止等に関する措置を実効的に行うため、当該学校</w:t>
                            </w:r>
                          </w:p>
                          <w:p w14:paraId="0877CE31" w14:textId="77777777" w:rsidR="009F0070" w:rsidRDefault="009F0070" w:rsidP="004460BA">
                            <w:pPr>
                              <w:spacing w:line="320" w:lineRule="exact"/>
                              <w:ind w:left="220" w:hangingChars="100" w:hanging="22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の複数の教職員、心理、福祉等に関する専門的な知識を有する者その他の関係者により構</w:t>
                            </w:r>
                          </w:p>
                          <w:p w14:paraId="772DE4F2" w14:textId="77777777" w:rsidR="009F0070" w:rsidRDefault="009F0070" w:rsidP="004460BA">
                            <w:pPr>
                              <w:spacing w:line="320" w:lineRule="exact"/>
                              <w:ind w:left="220" w:hangingChars="100" w:hanging="22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成されるいじめの防止等の対策のための組織を置くものとする。</w:t>
                            </w:r>
                          </w:p>
                          <w:p w14:paraId="36B50C21" w14:textId="77777777" w:rsidR="009F0070" w:rsidRDefault="009F0070" w:rsidP="004460BA">
                            <w:pPr>
                              <w:spacing w:line="320" w:lineRule="exact"/>
                              <w:ind w:left="240" w:hangingChars="100" w:hanging="240"/>
                            </w:pPr>
                            <w:r>
                              <w:rPr>
                                <w:rFonts w:ascii="ＭＳ 明朝" w:hAnsi="ＭＳ 明朝" w:hint="eastAsia"/>
                                <w:sz w:val="24"/>
                                <w:szCs w:val="24"/>
                              </w:rPr>
                              <w:t xml:space="preserve">　</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id="正方形/長方形 283" o:spid="_x0000_s1028" style="position:absolute;left:0;text-align:left;margin-left:6.35pt;margin-top:5.1pt;width:450pt;height:71.2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">
                <v:textbox inset="5.85pt,.7pt,5.85pt,.7pt">
                  <w:txbxContent>
                    <w:p w:rsidR="009F0070" w:rsidRDefault="009F0070" w:rsidP="004460BA">
                      <w:pPr>
                        <w:spacing w:line="320" w:lineRule="exact"/>
                        <w:ind w:leftChars="100" w:left="21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法：第２２条</w:t>
                      </w:r>
                    </w:p>
                    <w:p w:rsidR="009F0070" w:rsidRDefault="009F0070" w:rsidP="004460BA">
                      <w:pPr>
                        <w:spacing w:line="320" w:lineRule="exact"/>
                        <w:ind w:left="220" w:hangingChars="100" w:hanging="22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 xml:space="preserve">　学校は、当該学校におけるいじめの防止等に関する措置を実効的に行うため、当該学校</w:t>
                      </w:r>
                    </w:p>
                    <w:p w:rsidR="009F0070" w:rsidRDefault="009F0070" w:rsidP="004460BA">
                      <w:pPr>
                        <w:spacing w:line="320" w:lineRule="exact"/>
                        <w:ind w:left="220" w:hangingChars="100" w:hanging="22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の複数の教職員、心理、福祉等に関する専門的な知識を有する者その他の関係者により構</w:t>
                      </w:r>
                    </w:p>
                    <w:p w:rsidR="009F0070" w:rsidRDefault="009F0070" w:rsidP="004460BA">
                      <w:pPr>
                        <w:spacing w:line="320" w:lineRule="exact"/>
                        <w:ind w:left="220" w:hangingChars="100" w:hanging="220"/>
                        <w:rPr>
                          <w:rFonts w:ascii="HG丸ｺﾞｼｯｸM-PRO" w:eastAsia="HG丸ｺﾞｼｯｸM-PRO" w:hAnsi="HG丸ｺﾞｼｯｸM-PRO"/>
                          <w:sz w:val="22"/>
                          <w:szCs w:val="24"/>
                        </w:rPr>
                      </w:pPr>
                      <w:r>
                        <w:rPr>
                          <w:rFonts w:ascii="HG丸ｺﾞｼｯｸM-PRO" w:eastAsia="HG丸ｺﾞｼｯｸM-PRO" w:hAnsi="HG丸ｺﾞｼｯｸM-PRO" w:hint="eastAsia"/>
                          <w:sz w:val="22"/>
                          <w:szCs w:val="24"/>
                        </w:rPr>
                        <w:t>成されるいじめの防止等の対策のための組織を置くものとする。</w:t>
                      </w:r>
                    </w:p>
                    <w:p w:rsidR="009F0070" w:rsidRDefault="009F0070" w:rsidP="004460BA">
                      <w:pPr>
                        <w:spacing w:line="320" w:lineRule="exact"/>
                        <w:ind w:left="240" w:hangingChars="100" w:hanging="240"/>
                      </w:pPr>
                      <w:r>
                        <w:rPr>
                          <w:rFonts w:ascii="ＭＳ 明朝" w:hAnsi="ＭＳ 明朝" w:hint="eastAsia"/>
                          <w:sz w:val="24"/>
                          <w:szCs w:val="24"/>
                        </w:rPr>
                        <w:t xml:space="preserve">　</w:t>
                      </w:r>
                    </w:p>
                  </w:txbxContent>
                </v:textbox>
              </v:rect>
            </w:pict>
          </mc:Fallback>
        </mc:AlternateContent>
      </w:r>
    </w:p>
    <w:p w14:paraId="340E494C" w14:textId="77777777" w:rsidR="004460BA" w:rsidRDefault="004460BA" w:rsidP="004460BA">
      <w:pPr>
        <w:spacing w:line="300" w:lineRule="exact"/>
        <w:rPr>
          <w:rFonts w:ascii="HGS創英角ｺﾞｼｯｸUB" w:eastAsia="HGS創英角ｺﾞｼｯｸUB" w:hAnsi="ＭＳ 明朝"/>
          <w:color w:val="000000"/>
          <w:sz w:val="32"/>
          <w:szCs w:val="24"/>
          <w:bdr w:val="single" w:sz="4" w:space="0" w:color="auto"/>
        </w:rPr>
      </w:pPr>
    </w:p>
    <w:p w14:paraId="231EC3E0" w14:textId="77777777" w:rsidR="004460BA" w:rsidRDefault="004460BA" w:rsidP="004460BA">
      <w:pPr>
        <w:spacing w:line="300" w:lineRule="exact"/>
        <w:rPr>
          <w:rFonts w:ascii="HGS創英角ｺﾞｼｯｸUB" w:eastAsia="HGS創英角ｺﾞｼｯｸUB" w:hAnsi="ＭＳ 明朝"/>
          <w:color w:val="000000"/>
          <w:sz w:val="32"/>
          <w:szCs w:val="24"/>
          <w:bdr w:val="single" w:sz="4" w:space="0" w:color="auto"/>
        </w:rPr>
      </w:pPr>
    </w:p>
    <w:p w14:paraId="6E4D24FD" w14:textId="77777777" w:rsidR="00442A7D" w:rsidRDefault="00442A7D" w:rsidP="004460BA">
      <w:pPr>
        <w:spacing w:line="300" w:lineRule="exact"/>
        <w:rPr>
          <w:rFonts w:ascii="HGS創英角ｺﾞｼｯｸUB" w:eastAsia="HGS創英角ｺﾞｼｯｸUB" w:hAnsi="ＭＳ 明朝"/>
          <w:color w:val="000000"/>
          <w:sz w:val="32"/>
          <w:szCs w:val="24"/>
          <w:bdr w:val="single" w:sz="4" w:space="0" w:color="auto"/>
        </w:rPr>
      </w:pPr>
    </w:p>
    <w:p w14:paraId="2090FC17" w14:textId="77777777" w:rsidR="004460BA" w:rsidRDefault="004460BA" w:rsidP="004460BA">
      <w:pPr>
        <w:spacing w:line="300" w:lineRule="exact"/>
        <w:rPr>
          <w:rFonts w:ascii="HGS創英角ｺﾞｼｯｸUB" w:eastAsia="HGS創英角ｺﾞｼｯｸUB" w:hAnsi="ＭＳ 明朝"/>
          <w:color w:val="FFFFFF"/>
          <w:sz w:val="32"/>
          <w:szCs w:val="24"/>
          <w:bdr w:val="single" w:sz="4" w:space="0" w:color="auto"/>
        </w:rPr>
      </w:pPr>
    </w:p>
    <w:p w14:paraId="7523D3B2" w14:textId="77777777" w:rsidR="004460BA" w:rsidRDefault="004460BA" w:rsidP="004460BA">
      <w:pPr>
        <w:spacing w:line="300" w:lineRule="exact"/>
        <w:ind w:left="480" w:hanging="240"/>
        <w:rPr>
          <w:rFonts w:ascii="ＭＳ 明朝" w:hAnsi="ＭＳ 明朝"/>
          <w:sz w:val="24"/>
          <w:szCs w:val="24"/>
          <w:u w:val="single"/>
        </w:rPr>
      </w:pPr>
      <w:r>
        <w:rPr>
          <w:rFonts w:ascii="ＭＳ 明朝" w:hAnsi="ＭＳ 明朝" w:hint="eastAsia"/>
          <w:sz w:val="24"/>
          <w:szCs w:val="24"/>
        </w:rPr>
        <w:t>・いじめの未然防止、早期発見・早期対応等を実効的かつ組織的に行うため、また、重大事態</w:t>
      </w:r>
      <w:r w:rsidR="00206C3A">
        <w:rPr>
          <w:rFonts w:ascii="ＭＳ 明朝" w:hAnsi="ＭＳ 明朝" w:hint="eastAsia"/>
          <w:sz w:val="24"/>
          <w:szCs w:val="24"/>
        </w:rPr>
        <w:t>の調査を行う組織として、以下の委員により構成される「いじめ防止</w:t>
      </w:r>
      <w:r>
        <w:rPr>
          <w:rFonts w:ascii="ＭＳ 明朝" w:hAnsi="ＭＳ 明朝" w:hint="eastAsia"/>
          <w:sz w:val="24"/>
          <w:szCs w:val="24"/>
        </w:rPr>
        <w:t>対策委員会」を設置する。</w:t>
      </w:r>
      <w:r w:rsidR="00206C3A" w:rsidRPr="00442A7D">
        <w:rPr>
          <w:rFonts w:ascii="ＭＳ 明朝" w:hAnsi="ＭＳ 明朝" w:hint="eastAsia"/>
          <w:sz w:val="24"/>
          <w:szCs w:val="24"/>
        </w:rPr>
        <w:t>また、その組織についてPTA総会にて校長より保護者に周知する。</w:t>
      </w:r>
    </w:p>
    <w:p w14:paraId="7A7D4F98" w14:textId="77777777" w:rsidR="00206C3A" w:rsidRDefault="00442A7D" w:rsidP="00206C3A">
      <w:pPr>
        <w:spacing w:line="300" w:lineRule="exact"/>
        <w:rPr>
          <w:rFonts w:ascii="ＭＳ 明朝"/>
          <w:sz w:val="24"/>
          <w:szCs w:val="24"/>
        </w:rPr>
      </w:pPr>
      <w:r>
        <w:rPr>
          <w:noProof/>
        </w:rPr>
        <mc:AlternateContent>
          <mc:Choice Requires="wps">
            <w:drawing>
              <wp:anchor distT="0" distB="0" distL="114300" distR="114300" simplePos="0" relativeHeight="251954176" behindDoc="0" locked="0" layoutInCell="1" allowOverlap="1" wp14:anchorId="3A8DBF0E" wp14:editId="6AE73EFF">
                <wp:simplePos x="0" y="0"/>
                <wp:positionH relativeFrom="column">
                  <wp:posOffset>57150</wp:posOffset>
                </wp:positionH>
                <wp:positionV relativeFrom="paragraph">
                  <wp:posOffset>76200</wp:posOffset>
                </wp:positionV>
                <wp:extent cx="5715000" cy="457200"/>
                <wp:effectExtent l="5080" t="13335" r="13970" b="5715"/>
                <wp:wrapNone/>
                <wp:docPr id="282" name="正方形/長方形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0" cy="457200"/>
                        </a:xfrm>
                        <a:prstGeom prst="rect">
                          <a:avLst/>
                        </a:prstGeom>
                        <a:solidFill>
                          <a:srgbClr val="FFFFFF"/>
                        </a:solidFill>
                        <a:ln w="9525">
                          <a:solidFill>
                            <a:srgbClr val="000000"/>
                          </a:solidFill>
                          <a:miter lim="800000"/>
                          <a:headEnd/>
                          <a:tailEnd/>
                        </a:ln>
                      </wps:spPr>
                      <wps:txbx>
                        <w:txbxContent>
                          <w:p w14:paraId="253553CC" w14:textId="77777777" w:rsidR="009F0070" w:rsidRPr="00442A7D" w:rsidRDefault="009F0070" w:rsidP="004460BA">
                            <w:pPr>
                              <w:spacing w:line="320" w:lineRule="exact"/>
                              <w:rPr>
                                <w:rFonts w:ascii="ＭＳ 明朝"/>
                                <w:sz w:val="24"/>
                                <w:szCs w:val="24"/>
                              </w:rPr>
                            </w:pPr>
                            <w:r w:rsidRPr="00442A7D">
                              <w:rPr>
                                <w:rFonts w:ascii="ＭＳ 明朝" w:hAnsi="ＭＳ 明朝" w:hint="eastAsia"/>
                                <w:sz w:val="24"/>
                                <w:szCs w:val="24"/>
                              </w:rPr>
                              <w:t xml:space="preserve">校長、教頭、教務主任、生徒指導主事、学年部代表、該当学級担任、教育相談担当、養護教諭、スクールカウンセラー　</w:t>
                            </w:r>
                            <w:r w:rsidR="0009696F">
                              <w:rPr>
                                <w:rFonts w:ascii="ＭＳ 明朝" w:hAnsi="ＭＳ 明朝" w:hint="eastAsia"/>
                                <w:sz w:val="24"/>
                                <w:szCs w:val="24"/>
                              </w:rPr>
                              <w:t>スクール</w:t>
                            </w:r>
                            <w:r w:rsidR="0009696F">
                              <w:rPr>
                                <w:rFonts w:ascii="ＭＳ 明朝" w:hAnsi="ＭＳ 明朝"/>
                                <w:sz w:val="24"/>
                                <w:szCs w:val="24"/>
                              </w:rPr>
                              <w:t xml:space="preserve">ソーシャルワーカー　</w:t>
                            </w:r>
                            <w:r w:rsidR="00D52154">
                              <w:rPr>
                                <w:rFonts w:ascii="ＭＳ 明朝" w:hAnsi="ＭＳ 明朝" w:hint="eastAsia"/>
                                <w:sz w:val="24"/>
                                <w:szCs w:val="24"/>
                              </w:rPr>
                              <w:t>弁護士</w:t>
                            </w:r>
                            <w:r w:rsidRPr="00442A7D">
                              <w:rPr>
                                <w:rFonts w:ascii="ＭＳ 明朝" w:hAnsi="ＭＳ 明朝" w:hint="eastAsia"/>
                                <w:sz w:val="24"/>
                                <w:szCs w:val="24"/>
                              </w:rPr>
                              <w:t>等</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75EC27" id="正方形/長方形 282" o:spid="_x0000_s1029" style="position:absolute;left:0;text-align:left;margin-left:4.5pt;margin-top:6pt;width:450pt;height:36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">
                <v:textbox inset="5.85pt,.7pt,5.85pt,.7pt">
                  <w:txbxContent>
                    <w:p w:rsidR="009F0070" w:rsidRPr="00442A7D" w:rsidRDefault="009F0070" w:rsidP="004460BA">
                      <w:pPr>
                        <w:spacing w:line="320" w:lineRule="exact"/>
                        <w:rPr>
                          <w:rFonts w:ascii="ＭＳ 明朝"/>
                          <w:sz w:val="24"/>
                          <w:szCs w:val="24"/>
                        </w:rPr>
                      </w:pPr>
                      <w:r w:rsidRPr="00442A7D">
                        <w:rPr>
                          <w:rFonts w:ascii="ＭＳ 明朝" w:hAnsi="ＭＳ 明朝" w:hint="eastAsia"/>
                          <w:sz w:val="24"/>
                          <w:szCs w:val="24"/>
                        </w:rPr>
                        <w:t xml:space="preserve">校長、教頭、教務主任、生徒指導主事、学年部代表、該当学級担任、教育相談担当、養護教諭、スクールカウンセラー　</w:t>
                      </w:r>
                      <w:r w:rsidR="0009696F">
                        <w:rPr>
                          <w:rFonts w:ascii="ＭＳ 明朝" w:hAnsi="ＭＳ 明朝" w:hint="eastAsia"/>
                          <w:sz w:val="24"/>
                          <w:szCs w:val="24"/>
                        </w:rPr>
                        <w:t>スクール</w:t>
                      </w:r>
                      <w:r w:rsidR="0009696F">
                        <w:rPr>
                          <w:rFonts w:ascii="ＭＳ 明朝" w:hAnsi="ＭＳ 明朝"/>
                          <w:sz w:val="24"/>
                          <w:szCs w:val="24"/>
                        </w:rPr>
                        <w:t xml:space="preserve">ソーシャルワーカー　</w:t>
                      </w:r>
                      <w:r w:rsidR="00D52154">
                        <w:rPr>
                          <w:rFonts w:ascii="ＭＳ 明朝" w:hAnsi="ＭＳ 明朝" w:hint="eastAsia"/>
                          <w:sz w:val="24"/>
                          <w:szCs w:val="24"/>
                        </w:rPr>
                        <w:t>弁護士</w:t>
                      </w:r>
                      <w:bookmarkStart w:id="1" w:name="_GoBack"/>
                      <w:bookmarkEnd w:id="1"/>
                      <w:r w:rsidRPr="00442A7D">
                        <w:rPr>
                          <w:rFonts w:ascii="ＭＳ 明朝" w:hAnsi="ＭＳ 明朝" w:hint="eastAsia"/>
                          <w:sz w:val="24"/>
                          <w:szCs w:val="24"/>
                        </w:rPr>
                        <w:t>等</w:t>
                      </w:r>
                    </w:p>
                  </w:txbxContent>
                </v:textbox>
              </v:rect>
            </w:pict>
          </mc:Fallback>
        </mc:AlternateContent>
      </w:r>
    </w:p>
    <w:p w14:paraId="346364D8" w14:textId="77777777" w:rsidR="004460BA" w:rsidRDefault="004460BA" w:rsidP="004460BA">
      <w:pPr>
        <w:spacing w:line="300" w:lineRule="exact"/>
        <w:rPr>
          <w:rFonts w:ascii="HGS創英角ｺﾞｼｯｸUB" w:eastAsia="HGS創英角ｺﾞｼｯｸUB" w:hAnsi="ＭＳ 明朝"/>
          <w:sz w:val="24"/>
          <w:szCs w:val="24"/>
        </w:rPr>
      </w:pPr>
    </w:p>
    <w:p w14:paraId="6420783A" w14:textId="77777777" w:rsidR="00442A7D" w:rsidRDefault="00442A7D" w:rsidP="004460BA">
      <w:pPr>
        <w:spacing w:line="300" w:lineRule="exact"/>
        <w:rPr>
          <w:rFonts w:ascii="HGS創英角ｺﾞｼｯｸUB" w:eastAsia="HGS創英角ｺﾞｼｯｸUB" w:hAnsi="ＭＳ 明朝"/>
          <w:sz w:val="24"/>
          <w:szCs w:val="24"/>
        </w:rPr>
      </w:pPr>
    </w:p>
    <w:p w14:paraId="4CB12708" w14:textId="77777777" w:rsidR="00442A7D" w:rsidRDefault="00442A7D" w:rsidP="004460BA">
      <w:pPr>
        <w:spacing w:line="300" w:lineRule="exact"/>
        <w:rPr>
          <w:rFonts w:ascii="HGS創英角ｺﾞｼｯｸUB" w:eastAsia="HGS創英角ｺﾞｼｯｸUB" w:hAnsi="ＭＳ 明朝"/>
          <w:sz w:val="24"/>
          <w:szCs w:val="24"/>
        </w:rPr>
      </w:pPr>
    </w:p>
    <w:p w14:paraId="43332F34" w14:textId="77777777" w:rsidR="00442A7D" w:rsidRDefault="00442A7D" w:rsidP="004460BA">
      <w:pPr>
        <w:spacing w:line="300" w:lineRule="exact"/>
        <w:rPr>
          <w:rFonts w:ascii="HGS創英角ｺﾞｼｯｸUB" w:eastAsia="HGS創英角ｺﾞｼｯｸUB" w:hAnsi="ＭＳ 明朝"/>
          <w:sz w:val="24"/>
          <w:szCs w:val="24"/>
        </w:rPr>
      </w:pPr>
    </w:p>
    <w:p w14:paraId="1DA6BACE" w14:textId="041FAE1F" w:rsidR="004460BA" w:rsidRDefault="004460BA" w:rsidP="004460BA">
      <w:pPr>
        <w:spacing w:line="300" w:lineRule="exact"/>
        <w:rPr>
          <w:rFonts w:ascii="HGS創英角ｺﾞｼｯｸUB" w:eastAsia="HGS創英角ｺﾞｼｯｸUB" w:hAnsi="ＭＳ 明朝"/>
          <w:color w:val="000000"/>
          <w:sz w:val="32"/>
          <w:szCs w:val="24"/>
          <w:bdr w:val="single" w:sz="4" w:space="0" w:color="auto"/>
        </w:rPr>
      </w:pPr>
      <w:r>
        <w:rPr>
          <w:rFonts w:ascii="HGS創英角ｺﾞｼｯｸUB" w:eastAsia="HGS創英角ｺﾞｼｯｸUB" w:hAnsi="ＭＳ 明朝" w:hint="eastAsia"/>
          <w:color w:val="FFFFFF"/>
          <w:sz w:val="32"/>
          <w:szCs w:val="24"/>
          <w:highlight w:val="black"/>
          <w:bdr w:val="single" w:sz="4" w:space="0" w:color="auto"/>
        </w:rPr>
        <w:t>５</w:t>
      </w:r>
      <w:r>
        <w:rPr>
          <w:rFonts w:ascii="HGS創英角ｺﾞｼｯｸUB" w:eastAsia="HGS創英角ｺﾞｼｯｸUB" w:hAnsi="ＭＳ 明朝" w:hint="eastAsia"/>
          <w:color w:val="000000"/>
          <w:sz w:val="32"/>
          <w:szCs w:val="24"/>
          <w:bdr w:val="single" w:sz="4" w:space="0" w:color="auto"/>
        </w:rPr>
        <w:t xml:space="preserve">　いじめ未然防止、早期発見・早期対応の年間計画　</w:t>
      </w:r>
    </w:p>
    <w:tbl>
      <w:tblPr>
        <w:tblpPr w:leftFromText="142" w:rightFromText="142" w:vertAnchor="text" w:tblpY="219"/>
        <w:tblW w:w="8946" w:type="dxa"/>
        <w:tblCellMar>
          <w:left w:w="99" w:type="dxa"/>
          <w:right w:w="99" w:type="dxa"/>
        </w:tblCellMar>
        <w:tblLook w:val="04A0" w:firstRow="1" w:lastRow="0" w:firstColumn="1" w:lastColumn="0" w:noHBand="0" w:noVBand="1"/>
      </w:tblPr>
      <w:tblGrid>
        <w:gridCol w:w="1080"/>
        <w:gridCol w:w="2160"/>
        <w:gridCol w:w="3843"/>
        <w:gridCol w:w="1863"/>
      </w:tblGrid>
      <w:tr w:rsidR="003C6E86" w:rsidRPr="00873F13" w14:paraId="341C184A" w14:textId="77777777" w:rsidTr="00B45C54">
        <w:trPr>
          <w:trHeight w:val="46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92D4E" w14:textId="77777777" w:rsidR="003C6E86" w:rsidRPr="00873F13" w:rsidRDefault="003C6E86" w:rsidP="003C6E86">
            <w:pPr>
              <w:widowControl/>
              <w:spacing w:line="300" w:lineRule="exact"/>
              <w:jc w:val="left"/>
              <w:rPr>
                <w:rFonts w:ascii="ＭＳ Ｐゴシック" w:eastAsia="ＭＳ Ｐゴシック" w:hAnsi="ＭＳ Ｐゴシック" w:cs="ＭＳ Ｐゴシック"/>
                <w:kern w:val="0"/>
                <w:sz w:val="24"/>
                <w:szCs w:val="24"/>
              </w:rPr>
            </w:pPr>
            <w:r w:rsidRPr="00873F13">
              <w:rPr>
                <w:rFonts w:ascii="ＭＳ Ｐゴシック" w:eastAsia="ＭＳ Ｐゴシック" w:hAnsi="ＭＳ Ｐゴシック" w:cs="ＭＳ Ｐゴシック" w:hint="eastAsia"/>
                <w:kern w:val="0"/>
                <w:sz w:val="24"/>
                <w:szCs w:val="24"/>
              </w:rPr>
              <w:t xml:space="preserve">　</w:t>
            </w:r>
          </w:p>
        </w:tc>
        <w:tc>
          <w:tcPr>
            <w:tcW w:w="2160" w:type="dxa"/>
            <w:tcBorders>
              <w:top w:val="single" w:sz="4" w:space="0" w:color="auto"/>
              <w:left w:val="nil"/>
              <w:bottom w:val="single" w:sz="4" w:space="0" w:color="auto"/>
              <w:right w:val="single" w:sz="4" w:space="0" w:color="auto"/>
            </w:tcBorders>
            <w:shd w:val="clear" w:color="auto" w:fill="auto"/>
            <w:noWrap/>
            <w:vAlign w:val="center"/>
            <w:hideMark/>
          </w:tcPr>
          <w:p w14:paraId="182BD338"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児童会</w:t>
            </w:r>
          </w:p>
        </w:tc>
        <w:tc>
          <w:tcPr>
            <w:tcW w:w="3843" w:type="dxa"/>
            <w:tcBorders>
              <w:top w:val="single" w:sz="4" w:space="0" w:color="auto"/>
              <w:left w:val="nil"/>
              <w:bottom w:val="single" w:sz="4" w:space="0" w:color="auto"/>
              <w:right w:val="single" w:sz="4" w:space="0" w:color="auto"/>
            </w:tcBorders>
            <w:shd w:val="clear" w:color="auto" w:fill="auto"/>
            <w:noWrap/>
            <w:vAlign w:val="center"/>
            <w:hideMark/>
          </w:tcPr>
          <w:p w14:paraId="6452C290"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学校</w:t>
            </w:r>
            <w:r w:rsidRPr="00873F13">
              <w:rPr>
                <w:rFonts w:ascii="ＭＳ Ｐゴシック" w:eastAsia="ＭＳ Ｐゴシック" w:hAnsi="ＭＳ Ｐゴシック" w:cs="ＭＳ Ｐゴシック" w:hint="eastAsia"/>
                <w:kern w:val="0"/>
                <w:sz w:val="20"/>
                <w:szCs w:val="20"/>
              </w:rPr>
              <w:t xml:space="preserve">　</w:t>
            </w:r>
          </w:p>
        </w:tc>
        <w:tc>
          <w:tcPr>
            <w:tcW w:w="1863" w:type="dxa"/>
            <w:tcBorders>
              <w:top w:val="single" w:sz="4" w:space="0" w:color="auto"/>
              <w:left w:val="nil"/>
              <w:bottom w:val="single" w:sz="4" w:space="0" w:color="auto"/>
              <w:right w:val="single" w:sz="4" w:space="0" w:color="auto"/>
            </w:tcBorders>
            <w:shd w:val="clear" w:color="auto" w:fill="auto"/>
            <w:noWrap/>
            <w:vAlign w:val="center"/>
            <w:hideMark/>
          </w:tcPr>
          <w:p w14:paraId="55FF097E"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県からの調査</w:t>
            </w:r>
          </w:p>
        </w:tc>
      </w:tr>
      <w:tr w:rsidR="003C6E86" w:rsidRPr="00873F13" w14:paraId="206C4747"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DCAFD7"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4月</w:t>
            </w:r>
          </w:p>
        </w:tc>
        <w:tc>
          <w:tcPr>
            <w:tcW w:w="2160" w:type="dxa"/>
            <w:tcBorders>
              <w:top w:val="nil"/>
              <w:left w:val="nil"/>
              <w:bottom w:val="single" w:sz="4" w:space="0" w:color="auto"/>
              <w:right w:val="single" w:sz="4" w:space="0" w:color="auto"/>
            </w:tcBorders>
            <w:shd w:val="clear" w:color="auto" w:fill="auto"/>
            <w:noWrap/>
            <w:vAlign w:val="center"/>
          </w:tcPr>
          <w:p w14:paraId="1152A699" w14:textId="4B8F86BC" w:rsidR="003C6E86" w:rsidRPr="00873F13" w:rsidRDefault="003C6E86" w:rsidP="003C6E86">
            <w:pPr>
              <w:widowControl/>
              <w:spacing w:line="300" w:lineRule="exac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博愛宣言</w:t>
            </w:r>
          </w:p>
        </w:tc>
        <w:tc>
          <w:tcPr>
            <w:tcW w:w="3843" w:type="dxa"/>
            <w:tcBorders>
              <w:top w:val="nil"/>
              <w:left w:val="nil"/>
              <w:bottom w:val="single" w:sz="4" w:space="0" w:color="auto"/>
              <w:right w:val="single" w:sz="4" w:space="0" w:color="auto"/>
            </w:tcBorders>
            <w:shd w:val="clear" w:color="auto" w:fill="auto"/>
            <w:noWrap/>
            <w:vAlign w:val="bottom"/>
            <w:hideMark/>
          </w:tcPr>
          <w:p w14:paraId="2ACDE6BE" w14:textId="6E46B600" w:rsidR="003C6E86"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・毎月の心のアンケート</w:t>
            </w:r>
          </w:p>
          <w:p w14:paraId="3819D27A" w14:textId="77777777" w:rsidR="003C6E86"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 xml:space="preserve">　　　毎週の生徒指導事例交流</w:t>
            </w:r>
          </w:p>
          <w:p w14:paraId="51AC68C9" w14:textId="77777777" w:rsidR="003C6E86" w:rsidRDefault="003C6E86" w:rsidP="00CE7A99">
            <w:pPr>
              <w:widowControl/>
              <w:spacing w:line="300" w:lineRule="exact"/>
              <w:ind w:left="200" w:hangingChars="100" w:hanging="200"/>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・入学式・始業式、PTA総会で「いじめ防止対策方針」（以下「方針」）や「いじめ対策防止委員会」について説明。（ホームページによる発信）</w:t>
            </w:r>
          </w:p>
          <w:p w14:paraId="5E3CD862" w14:textId="77777777" w:rsidR="003C6E86" w:rsidRPr="00873F13" w:rsidRDefault="003C6E86" w:rsidP="003C6E86">
            <w:pPr>
              <w:widowControl/>
              <w:spacing w:line="300" w:lineRule="exact"/>
              <w:ind w:left="200" w:hangingChars="100" w:hanging="200"/>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・生徒指導職員研修</w:t>
            </w:r>
          </w:p>
        </w:tc>
        <w:tc>
          <w:tcPr>
            <w:tcW w:w="1863" w:type="dxa"/>
            <w:tcBorders>
              <w:top w:val="nil"/>
              <w:left w:val="nil"/>
              <w:bottom w:val="single" w:sz="4" w:space="0" w:color="auto"/>
              <w:right w:val="single" w:sz="4" w:space="0" w:color="auto"/>
            </w:tcBorders>
            <w:shd w:val="clear" w:color="auto" w:fill="auto"/>
            <w:noWrap/>
            <w:vAlign w:val="bottom"/>
            <w:hideMark/>
          </w:tcPr>
          <w:p w14:paraId="5F4620FC"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30F8C4E6"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F73F90"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5月</w:t>
            </w:r>
          </w:p>
        </w:tc>
        <w:tc>
          <w:tcPr>
            <w:tcW w:w="2160" w:type="dxa"/>
            <w:tcBorders>
              <w:top w:val="nil"/>
              <w:left w:val="nil"/>
              <w:bottom w:val="single" w:sz="4" w:space="0" w:color="auto"/>
              <w:right w:val="single" w:sz="4" w:space="0" w:color="auto"/>
            </w:tcBorders>
            <w:shd w:val="clear" w:color="auto" w:fill="auto"/>
            <w:noWrap/>
            <w:vAlign w:val="center"/>
          </w:tcPr>
          <w:p w14:paraId="4C4E702C" w14:textId="228FD241"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hideMark/>
          </w:tcPr>
          <w:p w14:paraId="7832215F" w14:textId="4ABC06A1" w:rsidR="00550725"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・第１回「いじめ防止対策委員会」</w:t>
            </w:r>
          </w:p>
          <w:p w14:paraId="36372E1A" w14:textId="77777777" w:rsidR="003C6E86" w:rsidRDefault="00550725"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・学校運営協議会で「方針」説明</w:t>
            </w:r>
          </w:p>
          <w:p w14:paraId="7DF06732" w14:textId="77777777" w:rsidR="00CE7A99" w:rsidRPr="00873F13" w:rsidRDefault="00CE7A99"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マイサポーター週間</w:t>
            </w:r>
          </w:p>
        </w:tc>
        <w:tc>
          <w:tcPr>
            <w:tcW w:w="1863" w:type="dxa"/>
            <w:tcBorders>
              <w:top w:val="nil"/>
              <w:left w:val="nil"/>
              <w:bottom w:val="single" w:sz="4" w:space="0" w:color="auto"/>
              <w:right w:val="single" w:sz="4" w:space="0" w:color="auto"/>
            </w:tcBorders>
            <w:shd w:val="clear" w:color="auto" w:fill="auto"/>
            <w:noWrap/>
            <w:vAlign w:val="bottom"/>
            <w:hideMark/>
          </w:tcPr>
          <w:p w14:paraId="0AB3DB82"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348BDDA7"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A667A5"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6月</w:t>
            </w:r>
          </w:p>
        </w:tc>
        <w:tc>
          <w:tcPr>
            <w:tcW w:w="2160" w:type="dxa"/>
            <w:tcBorders>
              <w:top w:val="nil"/>
              <w:left w:val="nil"/>
              <w:bottom w:val="single" w:sz="4" w:space="0" w:color="auto"/>
              <w:right w:val="single" w:sz="4" w:space="0" w:color="auto"/>
            </w:tcBorders>
            <w:shd w:val="clear" w:color="auto" w:fill="auto"/>
            <w:noWrap/>
            <w:vAlign w:val="center"/>
          </w:tcPr>
          <w:p w14:paraId="54E318B4"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hideMark/>
          </w:tcPr>
          <w:p w14:paraId="2737A395" w14:textId="77777777" w:rsidR="003C6E86" w:rsidRDefault="003C6E86" w:rsidP="00550725">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・教育相談週間</w:t>
            </w:r>
            <w:r w:rsidR="0050534B">
              <w:rPr>
                <w:rFonts w:ascii="ＭＳ Ｐゴシック" w:eastAsia="ＭＳ Ｐゴシック" w:hAnsi="ＭＳ Ｐゴシック" w:cs="ＭＳ Ｐゴシック" w:hint="eastAsia"/>
                <w:kern w:val="0"/>
                <w:sz w:val="20"/>
                <w:szCs w:val="20"/>
              </w:rPr>
              <w:t xml:space="preserve">　</w:t>
            </w:r>
          </w:p>
          <w:p w14:paraId="1C8B5E14" w14:textId="4C7C5F27" w:rsidR="0050534B" w:rsidRPr="00873F13" w:rsidRDefault="0050534B" w:rsidP="00550725">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・情報モラルに関わる研修</w:t>
            </w:r>
          </w:p>
        </w:tc>
        <w:tc>
          <w:tcPr>
            <w:tcW w:w="1863" w:type="dxa"/>
            <w:tcBorders>
              <w:top w:val="nil"/>
              <w:left w:val="nil"/>
              <w:bottom w:val="single" w:sz="4" w:space="0" w:color="auto"/>
              <w:right w:val="single" w:sz="4" w:space="0" w:color="auto"/>
            </w:tcBorders>
            <w:shd w:val="clear" w:color="auto" w:fill="auto"/>
            <w:noWrap/>
            <w:vAlign w:val="bottom"/>
            <w:hideMark/>
          </w:tcPr>
          <w:p w14:paraId="29A4DBAA"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5E2F2295"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C321C9"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7月</w:t>
            </w:r>
          </w:p>
        </w:tc>
        <w:tc>
          <w:tcPr>
            <w:tcW w:w="2160" w:type="dxa"/>
            <w:tcBorders>
              <w:top w:val="nil"/>
              <w:left w:val="nil"/>
              <w:bottom w:val="single" w:sz="4" w:space="0" w:color="auto"/>
              <w:right w:val="single" w:sz="4" w:space="0" w:color="auto"/>
            </w:tcBorders>
            <w:shd w:val="clear" w:color="auto" w:fill="auto"/>
            <w:noWrap/>
            <w:vAlign w:val="center"/>
          </w:tcPr>
          <w:p w14:paraId="7CF41F37"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hideMark/>
          </w:tcPr>
          <w:p w14:paraId="3C5E8348" w14:textId="77777777" w:rsidR="003C6E86" w:rsidRPr="00873F13"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・個別懇談（保護者）</w:t>
            </w:r>
          </w:p>
        </w:tc>
        <w:tc>
          <w:tcPr>
            <w:tcW w:w="1863" w:type="dxa"/>
            <w:tcBorders>
              <w:top w:val="nil"/>
              <w:left w:val="nil"/>
              <w:bottom w:val="single" w:sz="4" w:space="0" w:color="auto"/>
              <w:right w:val="single" w:sz="4" w:space="0" w:color="auto"/>
            </w:tcBorders>
            <w:shd w:val="clear" w:color="auto" w:fill="auto"/>
            <w:noWrap/>
            <w:vAlign w:val="bottom"/>
            <w:hideMark/>
          </w:tcPr>
          <w:p w14:paraId="10DF3634"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いじめ調査①</w:t>
            </w:r>
          </w:p>
        </w:tc>
      </w:tr>
      <w:tr w:rsidR="003C6E86" w:rsidRPr="00873F13" w14:paraId="46D9F143"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4EA916"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8月</w:t>
            </w:r>
          </w:p>
        </w:tc>
        <w:tc>
          <w:tcPr>
            <w:tcW w:w="2160" w:type="dxa"/>
            <w:tcBorders>
              <w:top w:val="nil"/>
              <w:left w:val="nil"/>
              <w:bottom w:val="single" w:sz="4" w:space="0" w:color="auto"/>
              <w:right w:val="single" w:sz="4" w:space="0" w:color="auto"/>
              <w:tr2bl w:val="single" w:sz="4" w:space="0" w:color="auto"/>
            </w:tcBorders>
            <w:shd w:val="clear" w:color="auto" w:fill="auto"/>
            <w:noWrap/>
            <w:vAlign w:val="center"/>
          </w:tcPr>
          <w:p w14:paraId="51B98D9A"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hideMark/>
          </w:tcPr>
          <w:p w14:paraId="567A3A44" w14:textId="77777777" w:rsidR="003C6E86" w:rsidRPr="00873F13"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・教育相談職員研修</w:t>
            </w:r>
            <w:r w:rsidR="0050534B">
              <w:rPr>
                <w:rFonts w:ascii="ＭＳ Ｐゴシック" w:eastAsia="ＭＳ Ｐゴシック" w:hAnsi="ＭＳ Ｐゴシック" w:cs="ＭＳ Ｐゴシック" w:hint="eastAsia"/>
                <w:kern w:val="0"/>
                <w:sz w:val="20"/>
                <w:szCs w:val="20"/>
              </w:rPr>
              <w:t xml:space="preserve">　・いのちの授業</w:t>
            </w:r>
          </w:p>
        </w:tc>
        <w:tc>
          <w:tcPr>
            <w:tcW w:w="1863" w:type="dxa"/>
            <w:tcBorders>
              <w:top w:val="nil"/>
              <w:left w:val="nil"/>
              <w:bottom w:val="single" w:sz="4" w:space="0" w:color="auto"/>
              <w:right w:val="single" w:sz="4" w:space="0" w:color="auto"/>
              <w:tr2bl w:val="single" w:sz="4" w:space="0" w:color="auto"/>
            </w:tcBorders>
            <w:shd w:val="clear" w:color="auto" w:fill="auto"/>
            <w:noWrap/>
            <w:vAlign w:val="bottom"/>
            <w:hideMark/>
          </w:tcPr>
          <w:p w14:paraId="2A1A1D11"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755902E6"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097A3F"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9月</w:t>
            </w:r>
          </w:p>
        </w:tc>
        <w:tc>
          <w:tcPr>
            <w:tcW w:w="2160" w:type="dxa"/>
            <w:tcBorders>
              <w:top w:val="nil"/>
              <w:left w:val="nil"/>
              <w:bottom w:val="single" w:sz="4" w:space="0" w:color="auto"/>
              <w:right w:val="single" w:sz="4" w:space="0" w:color="auto"/>
            </w:tcBorders>
            <w:shd w:val="clear" w:color="auto" w:fill="auto"/>
            <w:noWrap/>
            <w:vAlign w:val="center"/>
          </w:tcPr>
          <w:p w14:paraId="30A393BC" w14:textId="64FE1B2B"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hideMark/>
          </w:tcPr>
          <w:p w14:paraId="0E676CC4" w14:textId="77777777" w:rsidR="003C6E86" w:rsidRPr="00BC5858" w:rsidRDefault="003C6E86" w:rsidP="003C6E86">
            <w:pPr>
              <w:widowControl/>
              <w:spacing w:line="300" w:lineRule="exact"/>
              <w:jc w:val="left"/>
              <w:rPr>
                <w:rFonts w:ascii="ＭＳ Ｐゴシック" w:eastAsia="ＭＳ Ｐゴシック" w:hAnsi="ＭＳ Ｐゴシック" w:cs="ＭＳ Ｐゴシック"/>
                <w:kern w:val="0"/>
                <w:sz w:val="16"/>
                <w:szCs w:val="20"/>
              </w:rPr>
            </w:pPr>
          </w:p>
        </w:tc>
        <w:tc>
          <w:tcPr>
            <w:tcW w:w="1863" w:type="dxa"/>
            <w:tcBorders>
              <w:top w:val="nil"/>
              <w:left w:val="nil"/>
              <w:bottom w:val="single" w:sz="4" w:space="0" w:color="auto"/>
              <w:right w:val="single" w:sz="4" w:space="0" w:color="auto"/>
            </w:tcBorders>
            <w:shd w:val="clear" w:color="auto" w:fill="auto"/>
            <w:noWrap/>
            <w:vAlign w:val="bottom"/>
            <w:hideMark/>
          </w:tcPr>
          <w:p w14:paraId="30C44A09"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7F739A04"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D12444"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10月</w:t>
            </w:r>
          </w:p>
        </w:tc>
        <w:tc>
          <w:tcPr>
            <w:tcW w:w="2160" w:type="dxa"/>
            <w:tcBorders>
              <w:top w:val="nil"/>
              <w:left w:val="nil"/>
              <w:bottom w:val="single" w:sz="4" w:space="0" w:color="auto"/>
              <w:right w:val="single" w:sz="4" w:space="0" w:color="auto"/>
            </w:tcBorders>
            <w:shd w:val="clear" w:color="auto" w:fill="auto"/>
            <w:noWrap/>
            <w:vAlign w:val="center"/>
          </w:tcPr>
          <w:p w14:paraId="5C694880" w14:textId="1CF3D745" w:rsidR="003C6E86" w:rsidRPr="00873F13" w:rsidRDefault="003C6E86" w:rsidP="003C6E86">
            <w:pPr>
              <w:widowControl/>
              <w:spacing w:line="300" w:lineRule="exac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博愛宣言</w:t>
            </w:r>
          </w:p>
        </w:tc>
        <w:tc>
          <w:tcPr>
            <w:tcW w:w="3843" w:type="dxa"/>
            <w:tcBorders>
              <w:top w:val="nil"/>
              <w:left w:val="nil"/>
              <w:bottom w:val="single" w:sz="4" w:space="0" w:color="auto"/>
              <w:right w:val="single" w:sz="4" w:space="0" w:color="auto"/>
            </w:tcBorders>
            <w:shd w:val="clear" w:color="auto" w:fill="auto"/>
            <w:noWrap/>
            <w:vAlign w:val="bottom"/>
          </w:tcPr>
          <w:p w14:paraId="3AA9A9A7" w14:textId="77777777" w:rsidR="00B45C54" w:rsidRPr="00873F13"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・マイサポーター週間</w:t>
            </w:r>
          </w:p>
        </w:tc>
        <w:tc>
          <w:tcPr>
            <w:tcW w:w="1863" w:type="dxa"/>
            <w:tcBorders>
              <w:top w:val="nil"/>
              <w:left w:val="nil"/>
              <w:bottom w:val="single" w:sz="4" w:space="0" w:color="auto"/>
              <w:right w:val="single" w:sz="4" w:space="0" w:color="auto"/>
            </w:tcBorders>
            <w:shd w:val="clear" w:color="auto" w:fill="auto"/>
            <w:noWrap/>
            <w:vAlign w:val="bottom"/>
            <w:hideMark/>
          </w:tcPr>
          <w:p w14:paraId="19DE47C2"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6F4646C6"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E882AB"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11月</w:t>
            </w:r>
          </w:p>
        </w:tc>
        <w:tc>
          <w:tcPr>
            <w:tcW w:w="2160" w:type="dxa"/>
            <w:tcBorders>
              <w:top w:val="nil"/>
              <w:left w:val="nil"/>
              <w:bottom w:val="single" w:sz="4" w:space="0" w:color="auto"/>
              <w:right w:val="single" w:sz="4" w:space="0" w:color="auto"/>
            </w:tcBorders>
            <w:shd w:val="clear" w:color="auto" w:fill="auto"/>
            <w:noWrap/>
            <w:vAlign w:val="center"/>
          </w:tcPr>
          <w:p w14:paraId="42E98D4C" w14:textId="77777777" w:rsidR="003C6E86" w:rsidRPr="00873F13" w:rsidRDefault="003C6E86" w:rsidP="003C6E86">
            <w:pPr>
              <w:widowControl/>
              <w:spacing w:line="300" w:lineRule="exac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ひびき合い月間取組</w:t>
            </w:r>
          </w:p>
        </w:tc>
        <w:tc>
          <w:tcPr>
            <w:tcW w:w="3843" w:type="dxa"/>
            <w:tcBorders>
              <w:top w:val="nil"/>
              <w:left w:val="nil"/>
              <w:bottom w:val="single" w:sz="4" w:space="0" w:color="auto"/>
              <w:right w:val="single" w:sz="4" w:space="0" w:color="auto"/>
            </w:tcBorders>
            <w:shd w:val="clear" w:color="auto" w:fill="auto"/>
            <w:noWrap/>
            <w:vAlign w:val="bottom"/>
          </w:tcPr>
          <w:p w14:paraId="0EFB795B" w14:textId="77777777" w:rsidR="0079767B" w:rsidRDefault="0079767B"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・教育相談週間</w:t>
            </w:r>
          </w:p>
          <w:p w14:paraId="14DE78C6" w14:textId="3A3B460F" w:rsidR="003C6E86" w:rsidRPr="00873F13"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・あったかい言葉がけ運動</w:t>
            </w:r>
            <w:r w:rsidR="0050534B">
              <w:rPr>
                <w:rFonts w:ascii="ＭＳ Ｐゴシック" w:eastAsia="ＭＳ Ｐゴシック" w:hAnsi="ＭＳ Ｐゴシック" w:cs="ＭＳ Ｐゴシック" w:hint="eastAsia"/>
                <w:kern w:val="0"/>
                <w:sz w:val="20"/>
                <w:szCs w:val="20"/>
              </w:rPr>
              <w:t xml:space="preserve">　</w:t>
            </w:r>
          </w:p>
        </w:tc>
        <w:tc>
          <w:tcPr>
            <w:tcW w:w="1863" w:type="dxa"/>
            <w:tcBorders>
              <w:top w:val="nil"/>
              <w:left w:val="nil"/>
              <w:bottom w:val="single" w:sz="4" w:space="0" w:color="auto"/>
              <w:right w:val="single" w:sz="4" w:space="0" w:color="auto"/>
            </w:tcBorders>
            <w:shd w:val="clear" w:color="auto" w:fill="auto"/>
            <w:noWrap/>
            <w:vAlign w:val="bottom"/>
            <w:hideMark/>
          </w:tcPr>
          <w:p w14:paraId="35CC0771"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5A0C4620"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6161A21"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12月</w:t>
            </w:r>
          </w:p>
        </w:tc>
        <w:tc>
          <w:tcPr>
            <w:tcW w:w="2160" w:type="dxa"/>
            <w:tcBorders>
              <w:top w:val="nil"/>
              <w:left w:val="nil"/>
              <w:bottom w:val="single" w:sz="4" w:space="0" w:color="auto"/>
              <w:right w:val="single" w:sz="4" w:space="0" w:color="auto"/>
            </w:tcBorders>
            <w:shd w:val="clear" w:color="auto" w:fill="auto"/>
            <w:noWrap/>
            <w:vAlign w:val="center"/>
          </w:tcPr>
          <w:p w14:paraId="48F55C19" w14:textId="3950FE2A"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tcPr>
          <w:p w14:paraId="07DB0B85" w14:textId="56FF5D3E" w:rsidR="003C6E86"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・第２回「いじめ防止対策委員会」</w:t>
            </w:r>
          </w:p>
          <w:p w14:paraId="79559806" w14:textId="77777777" w:rsidR="003C6E86" w:rsidRPr="00BC5858"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・情報モラル職員研修</w:t>
            </w:r>
            <w:r w:rsidR="00550725">
              <w:rPr>
                <w:rFonts w:ascii="ＭＳ Ｐゴシック" w:eastAsia="ＭＳ Ｐゴシック" w:hAnsi="ＭＳ Ｐゴシック" w:cs="ＭＳ Ｐゴシック" w:hint="eastAsia"/>
                <w:kern w:val="0"/>
                <w:sz w:val="20"/>
                <w:szCs w:val="20"/>
              </w:rPr>
              <w:t>・個別懇談（保護者）</w:t>
            </w:r>
          </w:p>
        </w:tc>
        <w:tc>
          <w:tcPr>
            <w:tcW w:w="1863" w:type="dxa"/>
            <w:tcBorders>
              <w:top w:val="nil"/>
              <w:left w:val="nil"/>
              <w:bottom w:val="single" w:sz="4" w:space="0" w:color="auto"/>
              <w:right w:val="single" w:sz="4" w:space="0" w:color="auto"/>
            </w:tcBorders>
            <w:shd w:val="clear" w:color="auto" w:fill="auto"/>
            <w:noWrap/>
            <w:vAlign w:val="bottom"/>
            <w:hideMark/>
          </w:tcPr>
          <w:p w14:paraId="63B60C8C"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いじめ調査②</w:t>
            </w:r>
          </w:p>
        </w:tc>
      </w:tr>
      <w:tr w:rsidR="003C6E86" w:rsidRPr="00873F13" w14:paraId="1D513DF7"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EB2FB7"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1月</w:t>
            </w:r>
          </w:p>
        </w:tc>
        <w:tc>
          <w:tcPr>
            <w:tcW w:w="2160" w:type="dxa"/>
            <w:tcBorders>
              <w:top w:val="nil"/>
              <w:left w:val="nil"/>
              <w:bottom w:val="single" w:sz="4" w:space="0" w:color="auto"/>
              <w:right w:val="single" w:sz="4" w:space="0" w:color="auto"/>
            </w:tcBorders>
            <w:shd w:val="clear" w:color="auto" w:fill="auto"/>
            <w:noWrap/>
            <w:vAlign w:val="center"/>
          </w:tcPr>
          <w:p w14:paraId="10923D26" w14:textId="381871E5"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tcPr>
          <w:p w14:paraId="5540A116" w14:textId="0D09A475" w:rsidR="003C6E86" w:rsidRPr="00873F13" w:rsidRDefault="003C6E86" w:rsidP="003C6E86">
            <w:pPr>
              <w:widowControl/>
              <w:spacing w:line="300" w:lineRule="exact"/>
              <w:jc w:val="left"/>
              <w:rPr>
                <w:rFonts w:ascii="ＭＳ Ｐゴシック" w:eastAsia="ＭＳ Ｐゴシック" w:hAnsi="ＭＳ Ｐゴシック" w:cs="ＭＳ Ｐゴシック"/>
                <w:kern w:val="0"/>
                <w:sz w:val="20"/>
                <w:szCs w:val="20"/>
              </w:rPr>
            </w:pPr>
          </w:p>
        </w:tc>
        <w:tc>
          <w:tcPr>
            <w:tcW w:w="1863" w:type="dxa"/>
            <w:tcBorders>
              <w:top w:val="nil"/>
              <w:left w:val="nil"/>
              <w:bottom w:val="single" w:sz="4" w:space="0" w:color="auto"/>
              <w:right w:val="single" w:sz="4" w:space="0" w:color="auto"/>
            </w:tcBorders>
            <w:shd w:val="clear" w:color="auto" w:fill="auto"/>
            <w:noWrap/>
            <w:vAlign w:val="bottom"/>
            <w:hideMark/>
          </w:tcPr>
          <w:p w14:paraId="2B70B15E"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08829D04"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C2E5E6"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2月</w:t>
            </w:r>
          </w:p>
        </w:tc>
        <w:tc>
          <w:tcPr>
            <w:tcW w:w="2160" w:type="dxa"/>
            <w:tcBorders>
              <w:top w:val="nil"/>
              <w:left w:val="nil"/>
              <w:bottom w:val="single" w:sz="4" w:space="0" w:color="auto"/>
              <w:right w:val="single" w:sz="4" w:space="0" w:color="auto"/>
            </w:tcBorders>
            <w:shd w:val="clear" w:color="auto" w:fill="auto"/>
            <w:noWrap/>
            <w:vAlign w:val="center"/>
          </w:tcPr>
          <w:p w14:paraId="5FFA9918" w14:textId="053156D8"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p>
        </w:tc>
        <w:tc>
          <w:tcPr>
            <w:tcW w:w="3843" w:type="dxa"/>
            <w:tcBorders>
              <w:top w:val="nil"/>
              <w:left w:val="nil"/>
              <w:bottom w:val="single" w:sz="4" w:space="0" w:color="auto"/>
              <w:right w:val="single" w:sz="4" w:space="0" w:color="auto"/>
            </w:tcBorders>
            <w:shd w:val="clear" w:color="auto" w:fill="auto"/>
            <w:noWrap/>
            <w:vAlign w:val="bottom"/>
          </w:tcPr>
          <w:p w14:paraId="2BD0272E" w14:textId="77777777" w:rsidR="003C6E86" w:rsidRPr="00873F13" w:rsidRDefault="00B45C54"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・学校運営協議</w:t>
            </w:r>
            <w:r w:rsidR="003C6E86">
              <w:rPr>
                <w:rFonts w:ascii="ＭＳ Ｐゴシック" w:eastAsia="ＭＳ Ｐゴシック" w:hAnsi="ＭＳ Ｐゴシック" w:cs="ＭＳ Ｐゴシック" w:hint="eastAsia"/>
                <w:kern w:val="0"/>
                <w:sz w:val="20"/>
                <w:szCs w:val="20"/>
              </w:rPr>
              <w:t xml:space="preserve">会で「方針」取組の報告　　</w:t>
            </w:r>
          </w:p>
        </w:tc>
        <w:tc>
          <w:tcPr>
            <w:tcW w:w="1863" w:type="dxa"/>
            <w:tcBorders>
              <w:top w:val="nil"/>
              <w:left w:val="nil"/>
              <w:bottom w:val="single" w:sz="4" w:space="0" w:color="auto"/>
              <w:right w:val="single" w:sz="4" w:space="0" w:color="auto"/>
            </w:tcBorders>
            <w:shd w:val="clear" w:color="auto" w:fill="auto"/>
            <w:noWrap/>
            <w:vAlign w:val="bottom"/>
            <w:hideMark/>
          </w:tcPr>
          <w:p w14:paraId="6B7BD40B"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r>
      <w:tr w:rsidR="003C6E86" w:rsidRPr="00873F13" w14:paraId="154DD20F" w14:textId="77777777" w:rsidTr="00B45C54">
        <w:trPr>
          <w:trHeight w:val="46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CE4F0A"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3月</w:t>
            </w:r>
          </w:p>
        </w:tc>
        <w:tc>
          <w:tcPr>
            <w:tcW w:w="2160" w:type="dxa"/>
            <w:tcBorders>
              <w:top w:val="nil"/>
              <w:left w:val="nil"/>
              <w:bottom w:val="single" w:sz="4" w:space="0" w:color="auto"/>
              <w:right w:val="single" w:sz="4" w:space="0" w:color="auto"/>
            </w:tcBorders>
            <w:shd w:val="clear" w:color="auto" w:fill="auto"/>
            <w:noWrap/>
            <w:vAlign w:val="center"/>
            <w:hideMark/>
          </w:tcPr>
          <w:p w14:paraId="26BAE908" w14:textId="435F39EC"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 xml:space="preserve">　</w:t>
            </w:r>
          </w:p>
        </w:tc>
        <w:tc>
          <w:tcPr>
            <w:tcW w:w="3843" w:type="dxa"/>
            <w:tcBorders>
              <w:top w:val="nil"/>
              <w:left w:val="nil"/>
              <w:bottom w:val="single" w:sz="4" w:space="0" w:color="auto"/>
              <w:right w:val="single" w:sz="4" w:space="0" w:color="auto"/>
            </w:tcBorders>
            <w:shd w:val="clear" w:color="auto" w:fill="auto"/>
            <w:noWrap/>
            <w:vAlign w:val="bottom"/>
            <w:hideMark/>
          </w:tcPr>
          <w:p w14:paraId="6B8AACCC" w14:textId="77777777" w:rsidR="003C6E86" w:rsidRPr="00873F13" w:rsidRDefault="003C6E86" w:rsidP="003C6E86">
            <w:pPr>
              <w:widowControl/>
              <w:spacing w:line="300" w:lineRule="exact"/>
              <w:jc w:val="left"/>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・第３回「いじめ防止対策委員会」</w:t>
            </w:r>
          </w:p>
        </w:tc>
        <w:tc>
          <w:tcPr>
            <w:tcW w:w="1863" w:type="dxa"/>
            <w:tcBorders>
              <w:top w:val="nil"/>
              <w:left w:val="nil"/>
              <w:bottom w:val="single" w:sz="4" w:space="0" w:color="auto"/>
              <w:right w:val="single" w:sz="4" w:space="0" w:color="auto"/>
            </w:tcBorders>
            <w:shd w:val="clear" w:color="auto" w:fill="auto"/>
            <w:noWrap/>
            <w:vAlign w:val="bottom"/>
            <w:hideMark/>
          </w:tcPr>
          <w:p w14:paraId="42140698" w14:textId="77777777" w:rsidR="003C6E86" w:rsidRPr="00873F13" w:rsidRDefault="003C6E86" w:rsidP="003C6E86">
            <w:pPr>
              <w:widowControl/>
              <w:spacing w:line="300" w:lineRule="exact"/>
              <w:jc w:val="center"/>
              <w:rPr>
                <w:rFonts w:ascii="ＭＳ Ｐゴシック" w:eastAsia="ＭＳ Ｐゴシック" w:hAnsi="ＭＳ Ｐゴシック" w:cs="ＭＳ Ｐゴシック"/>
                <w:kern w:val="0"/>
                <w:sz w:val="20"/>
                <w:szCs w:val="20"/>
              </w:rPr>
            </w:pPr>
            <w:r w:rsidRPr="00873F13">
              <w:rPr>
                <w:rFonts w:ascii="ＭＳ Ｐゴシック" w:eastAsia="ＭＳ Ｐゴシック" w:hAnsi="ＭＳ Ｐゴシック" w:cs="ＭＳ Ｐゴシック" w:hint="eastAsia"/>
                <w:kern w:val="0"/>
                <w:sz w:val="20"/>
                <w:szCs w:val="20"/>
              </w:rPr>
              <w:t>いじめ調査③</w:t>
            </w:r>
          </w:p>
        </w:tc>
      </w:tr>
    </w:tbl>
    <w:p w14:paraId="65803EF2" w14:textId="77777777" w:rsidR="004460BA" w:rsidRPr="003C6E86" w:rsidRDefault="004460BA" w:rsidP="004460BA">
      <w:pPr>
        <w:spacing w:line="300" w:lineRule="exact"/>
        <w:rPr>
          <w:rFonts w:ascii="ＭＳ 明朝" w:hAnsi="ＭＳ 明朝"/>
          <w:sz w:val="24"/>
          <w:szCs w:val="24"/>
        </w:rPr>
      </w:pPr>
      <w:r w:rsidRPr="003C6E86">
        <w:rPr>
          <w:rFonts w:ascii="ＭＳ 明朝" w:hAnsi="ＭＳ 明朝" w:hint="eastAsia"/>
          <w:sz w:val="24"/>
          <w:szCs w:val="24"/>
        </w:rPr>
        <w:lastRenderedPageBreak/>
        <w:t>・</w:t>
      </w:r>
      <w:r w:rsidR="003C6E86" w:rsidRPr="003C6E86">
        <w:rPr>
          <w:rFonts w:ascii="ＭＳ 明朝" w:hAnsi="ＭＳ 明朝" w:hint="eastAsia"/>
          <w:sz w:val="24"/>
          <w:szCs w:val="24"/>
        </w:rPr>
        <w:t>毎月</w:t>
      </w:r>
      <w:r w:rsidRPr="003C6E86">
        <w:rPr>
          <w:rFonts w:ascii="ＭＳ 明朝" w:hAnsi="ＭＳ 明朝" w:hint="eastAsia"/>
          <w:sz w:val="24"/>
          <w:szCs w:val="24"/>
        </w:rPr>
        <w:t>アンケートの実施、教育相談の実施</w:t>
      </w:r>
    </w:p>
    <w:p w14:paraId="03FBBE48" w14:textId="77777777" w:rsidR="004460BA" w:rsidRPr="003C6E86" w:rsidRDefault="00B45C54" w:rsidP="009F2A03">
      <w:pPr>
        <w:spacing w:line="300" w:lineRule="exact"/>
        <w:rPr>
          <w:rFonts w:ascii="ＭＳ 明朝"/>
          <w:sz w:val="24"/>
          <w:szCs w:val="24"/>
        </w:rPr>
      </w:pPr>
      <w:r>
        <w:rPr>
          <w:rFonts w:ascii="ＭＳ 明朝" w:hAnsi="ＭＳ 明朝" w:hint="eastAsia"/>
          <w:sz w:val="24"/>
          <w:szCs w:val="24"/>
        </w:rPr>
        <w:t>・教育相談週間の位置付け</w:t>
      </w:r>
    </w:p>
    <w:p w14:paraId="6BBF8700" w14:textId="77777777" w:rsidR="004460BA" w:rsidRPr="003C6E86" w:rsidRDefault="004460BA" w:rsidP="009F2A03">
      <w:pPr>
        <w:spacing w:line="300" w:lineRule="exact"/>
        <w:rPr>
          <w:rFonts w:ascii="ＭＳ 明朝"/>
          <w:sz w:val="24"/>
          <w:szCs w:val="24"/>
        </w:rPr>
      </w:pPr>
      <w:r w:rsidRPr="003C6E86">
        <w:rPr>
          <w:rFonts w:ascii="ＭＳ 明朝" w:hAnsi="ＭＳ 明朝" w:hint="eastAsia"/>
          <w:sz w:val="24"/>
          <w:szCs w:val="24"/>
        </w:rPr>
        <w:t>・年</w:t>
      </w:r>
      <w:r w:rsidRPr="003C6E86">
        <w:rPr>
          <w:rFonts w:ascii="ＭＳ 明朝" w:hAnsi="ＭＳ 明朝"/>
          <w:sz w:val="24"/>
          <w:szCs w:val="24"/>
        </w:rPr>
        <w:t>3</w:t>
      </w:r>
      <w:r w:rsidRPr="003C6E86">
        <w:rPr>
          <w:rFonts w:ascii="ＭＳ 明朝" w:hAnsi="ＭＳ 明朝" w:hint="eastAsia"/>
          <w:sz w:val="24"/>
          <w:szCs w:val="24"/>
        </w:rPr>
        <w:t>回の調査（岐阜県いじめ調査</w:t>
      </w:r>
      <w:r w:rsidRPr="003C6E86">
        <w:rPr>
          <w:rFonts w:ascii="ＭＳ 明朝" w:hAnsi="ＭＳ 明朝"/>
          <w:sz w:val="24"/>
          <w:szCs w:val="24"/>
        </w:rPr>
        <w:t>2</w:t>
      </w:r>
      <w:r w:rsidRPr="003C6E86">
        <w:rPr>
          <w:rFonts w:ascii="ＭＳ 明朝" w:hAnsi="ＭＳ 明朝" w:hint="eastAsia"/>
          <w:sz w:val="24"/>
          <w:szCs w:val="24"/>
        </w:rPr>
        <w:t>回、問題行動調査</w:t>
      </w:r>
      <w:r w:rsidRPr="003C6E86">
        <w:rPr>
          <w:rFonts w:ascii="ＭＳ 明朝" w:hAnsi="ＭＳ 明朝"/>
          <w:sz w:val="24"/>
          <w:szCs w:val="24"/>
        </w:rPr>
        <w:t>1</w:t>
      </w:r>
      <w:r w:rsidRPr="003C6E86">
        <w:rPr>
          <w:rFonts w:ascii="ＭＳ 明朝" w:hAnsi="ＭＳ 明朝" w:hint="eastAsia"/>
          <w:sz w:val="24"/>
          <w:szCs w:val="24"/>
        </w:rPr>
        <w:t>回）</w:t>
      </w:r>
    </w:p>
    <w:p w14:paraId="15A01E3A" w14:textId="6478372E" w:rsidR="004460BA" w:rsidRPr="003C6E86" w:rsidRDefault="004460BA" w:rsidP="009F2A03">
      <w:pPr>
        <w:spacing w:line="300" w:lineRule="exact"/>
        <w:rPr>
          <w:rFonts w:ascii="ＭＳ 明朝"/>
          <w:sz w:val="24"/>
          <w:szCs w:val="24"/>
        </w:rPr>
      </w:pPr>
      <w:r w:rsidRPr="003C6E86">
        <w:rPr>
          <w:rFonts w:ascii="ＭＳ 明朝" w:hAnsi="ＭＳ 明朝" w:hint="eastAsia"/>
          <w:sz w:val="24"/>
          <w:szCs w:val="24"/>
        </w:rPr>
        <w:t>・職員研修会（情報モラルに関</w:t>
      </w:r>
      <w:r w:rsidR="008F761A">
        <w:rPr>
          <w:rFonts w:ascii="ＭＳ 明朝" w:hAnsi="ＭＳ 明朝" w:hint="eastAsia"/>
          <w:sz w:val="24"/>
          <w:szCs w:val="24"/>
        </w:rPr>
        <w:t>わ</w:t>
      </w:r>
      <w:r w:rsidRPr="003C6E86">
        <w:rPr>
          <w:rFonts w:ascii="ＭＳ 明朝" w:hAnsi="ＭＳ 明朝" w:hint="eastAsia"/>
          <w:sz w:val="24"/>
          <w:szCs w:val="24"/>
        </w:rPr>
        <w:t>る研修会・教育相談研修会・生徒指導事例研修会）</w:t>
      </w:r>
    </w:p>
    <w:p w14:paraId="3AB456C3" w14:textId="77777777" w:rsidR="00B45C54" w:rsidRDefault="004460BA" w:rsidP="009F2A03">
      <w:pPr>
        <w:spacing w:line="300" w:lineRule="exact"/>
        <w:rPr>
          <w:rFonts w:ascii="ＭＳ 明朝" w:hAnsi="ＭＳ 明朝"/>
          <w:sz w:val="24"/>
          <w:szCs w:val="24"/>
        </w:rPr>
      </w:pPr>
      <w:r w:rsidRPr="003C6E86">
        <w:rPr>
          <w:rFonts w:ascii="ＭＳ 明朝" w:hAnsi="ＭＳ 明朝" w:hint="eastAsia"/>
          <w:sz w:val="24"/>
          <w:szCs w:val="24"/>
        </w:rPr>
        <w:t>・「ひびきあいの日」に向けた取組（全校でのいじめ防止対策の取組）</w:t>
      </w:r>
    </w:p>
    <w:p w14:paraId="19B5DCFA" w14:textId="77777777" w:rsidR="003C6E86" w:rsidRDefault="003C6E86" w:rsidP="009F2A03">
      <w:pPr>
        <w:spacing w:line="300" w:lineRule="exact"/>
        <w:rPr>
          <w:rFonts w:ascii="ＭＳ 明朝" w:hAnsi="ＭＳ 明朝"/>
          <w:sz w:val="24"/>
          <w:szCs w:val="24"/>
        </w:rPr>
      </w:pPr>
    </w:p>
    <w:p w14:paraId="70EB2162" w14:textId="77777777" w:rsidR="009F2A03" w:rsidRDefault="009F2A03" w:rsidP="004460BA">
      <w:pPr>
        <w:spacing w:line="300" w:lineRule="exact"/>
        <w:ind w:left="8880" w:hanging="8640"/>
        <w:rPr>
          <w:rFonts w:ascii="HGS創英角ｺﾞｼｯｸUB" w:eastAsia="HGS創英角ｺﾞｼｯｸUB" w:hAnsi="ＭＳ 明朝"/>
          <w:color w:val="000000"/>
          <w:sz w:val="24"/>
          <w:szCs w:val="24"/>
        </w:rPr>
      </w:pPr>
    </w:p>
    <w:p w14:paraId="076CA025" w14:textId="77777777" w:rsidR="004460BA" w:rsidRDefault="004460BA" w:rsidP="004460BA">
      <w:pPr>
        <w:autoSpaceDE w:val="0"/>
        <w:autoSpaceDN w:val="0"/>
        <w:adjustRightInd w:val="0"/>
        <w:spacing w:line="300" w:lineRule="exact"/>
        <w:rPr>
          <w:rFonts w:ascii="HG創英角ｺﾞｼｯｸUB" w:eastAsia="HG創英角ｺﾞｼｯｸUB" w:hAnsi="HG創英角ｺﾞｼｯｸUB"/>
          <w:sz w:val="32"/>
          <w:szCs w:val="24"/>
          <w:bdr w:val="single" w:sz="4" w:space="0" w:color="auto"/>
        </w:rPr>
      </w:pPr>
      <w:r>
        <w:rPr>
          <w:rFonts w:ascii="HG創英角ｺﾞｼｯｸUB" w:eastAsia="HG創英角ｺﾞｼｯｸUB" w:hAnsi="HG創英角ｺﾞｼｯｸUB" w:hint="eastAsia"/>
          <w:color w:val="FFFFFF"/>
          <w:sz w:val="32"/>
          <w:szCs w:val="24"/>
          <w:highlight w:val="black"/>
          <w:bdr w:val="single" w:sz="4" w:space="0" w:color="auto"/>
        </w:rPr>
        <w:t>６</w:t>
      </w:r>
      <w:r>
        <w:rPr>
          <w:rFonts w:ascii="HG創英角ｺﾞｼｯｸUB" w:eastAsia="HG創英角ｺﾞｼｯｸUB" w:hAnsi="HG創英角ｺﾞｼｯｸUB" w:hint="eastAsia"/>
          <w:color w:val="FFFFFF"/>
          <w:sz w:val="32"/>
          <w:szCs w:val="24"/>
          <w:bdr w:val="single" w:sz="4" w:space="0" w:color="auto"/>
        </w:rPr>
        <w:t xml:space="preserve">　</w:t>
      </w:r>
      <w:r>
        <w:rPr>
          <w:rFonts w:ascii="HG創英角ｺﾞｼｯｸUB" w:eastAsia="HG創英角ｺﾞｼｯｸUB" w:hAnsi="HG創英角ｺﾞｼｯｸUB" w:hint="eastAsia"/>
          <w:sz w:val="32"/>
          <w:szCs w:val="24"/>
          <w:bdr w:val="single" w:sz="4" w:space="0" w:color="auto"/>
        </w:rPr>
        <w:t xml:space="preserve">いじめ問題発生時の対応　</w:t>
      </w:r>
    </w:p>
    <w:p w14:paraId="6D486283" w14:textId="77777777" w:rsidR="004460BA" w:rsidRDefault="004460BA" w:rsidP="004460BA">
      <w:pPr>
        <w:pStyle w:val="2"/>
        <w:numPr>
          <w:ilvl w:val="0"/>
          <w:numId w:val="10"/>
        </w:numPr>
        <w:autoSpaceDE w:val="0"/>
        <w:autoSpaceDN w:val="0"/>
        <w:adjustRightInd w:val="0"/>
        <w:spacing w:line="300" w:lineRule="exact"/>
        <w:ind w:leftChars="0"/>
        <w:rPr>
          <w:rFonts w:ascii="HGSｺﾞｼｯｸE" w:eastAsia="HGSｺﾞｼｯｸE" w:hAnsi="HGSｺﾞｼｯｸE"/>
          <w:sz w:val="24"/>
          <w:szCs w:val="24"/>
        </w:rPr>
      </w:pPr>
      <w:r>
        <w:rPr>
          <w:rFonts w:ascii="HGSｺﾞｼｯｸE" w:eastAsia="HGSｺﾞｼｯｸE" w:hAnsi="HGSｺﾞｼｯｸE" w:hint="eastAsia"/>
          <w:sz w:val="24"/>
          <w:szCs w:val="24"/>
        </w:rPr>
        <w:t>いじめ問題発生時・発見時の初期対応</w:t>
      </w:r>
    </w:p>
    <w:p w14:paraId="0CF828D7" w14:textId="77777777" w:rsidR="004460BA" w:rsidRDefault="004460BA" w:rsidP="004460BA">
      <w:pPr>
        <w:autoSpaceDE w:val="0"/>
        <w:autoSpaceDN w:val="0"/>
        <w:adjustRightInd w:val="0"/>
        <w:spacing w:line="300" w:lineRule="exact"/>
        <w:rPr>
          <w:rFonts w:ascii="HGSｺﾞｼｯｸE" w:eastAsia="HGSｺﾞｼｯｸE" w:hAnsi="HGSｺﾞｼｯｸE"/>
          <w:sz w:val="24"/>
          <w:szCs w:val="24"/>
        </w:rPr>
      </w:pPr>
      <w:r>
        <w:rPr>
          <w:rFonts w:ascii="HGSｺﾞｼｯｸE" w:eastAsia="HGSｺﾞｼｯｸE" w:hAnsi="HGSｺﾞｼｯｸE" w:hint="eastAsia"/>
          <w:sz w:val="24"/>
          <w:szCs w:val="24"/>
        </w:rPr>
        <w:t xml:space="preserve">　【組織対応】</w:t>
      </w:r>
    </w:p>
    <w:p w14:paraId="27436D4A" w14:textId="77777777" w:rsidR="004460BA" w:rsidRDefault="004460BA" w:rsidP="004460BA">
      <w:pPr>
        <w:spacing w:line="300" w:lineRule="exact"/>
        <w:ind w:leftChars="200" w:left="660" w:hangingChars="100" w:hanging="240"/>
        <w:rPr>
          <w:rFonts w:ascii="ＭＳ 明朝"/>
          <w:sz w:val="24"/>
          <w:szCs w:val="24"/>
        </w:rPr>
      </w:pPr>
      <w:r>
        <w:rPr>
          <w:rFonts w:ascii="ＭＳ 明朝" w:hAnsi="ＭＳ 明朝" w:hint="eastAsia"/>
          <w:sz w:val="24"/>
          <w:szCs w:val="24"/>
        </w:rPr>
        <w:t>・「いじめ未然防止・対策委員会」で方針を確認し、事実確認や情報収集、保護者との連携等、役割を明確にした組織的な動きをつくる。</w:t>
      </w:r>
    </w:p>
    <w:p w14:paraId="60C477AA" w14:textId="77777777" w:rsidR="004460BA" w:rsidRDefault="004460BA" w:rsidP="004460BA">
      <w:pPr>
        <w:spacing w:line="300" w:lineRule="exact"/>
        <w:rPr>
          <w:rFonts w:ascii="HGSｺﾞｼｯｸE" w:eastAsia="HGSｺﾞｼｯｸE" w:hAnsi="HGSｺﾞｼｯｸE"/>
          <w:sz w:val="24"/>
          <w:szCs w:val="24"/>
        </w:rPr>
      </w:pPr>
      <w:r>
        <w:rPr>
          <w:rFonts w:ascii="ＭＳ 明朝" w:hAnsi="ＭＳ 明朝" w:hint="eastAsia"/>
          <w:sz w:val="24"/>
          <w:szCs w:val="24"/>
        </w:rPr>
        <w:t xml:space="preserve">　</w:t>
      </w:r>
      <w:r>
        <w:rPr>
          <w:rFonts w:ascii="HGSｺﾞｼｯｸE" w:eastAsia="HGSｺﾞｼｯｸE" w:hAnsi="HGSｺﾞｼｯｸE" w:hint="eastAsia"/>
          <w:sz w:val="24"/>
          <w:szCs w:val="24"/>
        </w:rPr>
        <w:t>【対応の重点】</w:t>
      </w:r>
    </w:p>
    <w:p w14:paraId="6C2F8F0B" w14:textId="77777777" w:rsidR="004460BA" w:rsidRDefault="004460BA" w:rsidP="004460BA">
      <w:pPr>
        <w:spacing w:line="300" w:lineRule="exact"/>
        <w:ind w:left="720" w:hangingChars="300" w:hanging="720"/>
        <w:rPr>
          <w:rFonts w:ascii="ＭＳ 明朝"/>
          <w:sz w:val="24"/>
          <w:szCs w:val="24"/>
        </w:rPr>
      </w:pPr>
      <w:r>
        <w:rPr>
          <w:rFonts w:ascii="ＭＳ 明朝" w:hAnsi="ＭＳ 明朝" w:hint="eastAsia"/>
          <w:sz w:val="24"/>
          <w:szCs w:val="24"/>
        </w:rPr>
        <w:t xml:space="preserve">　　・いじめの兆候を把握したら、速やかに情報共有し、組織的にかつ丁寧に事実確認を行う。</w:t>
      </w:r>
    </w:p>
    <w:p w14:paraId="778F947A" w14:textId="77777777" w:rsidR="004460BA" w:rsidRDefault="004460BA" w:rsidP="004460BA">
      <w:pPr>
        <w:spacing w:line="300" w:lineRule="exact"/>
        <w:ind w:leftChars="200" w:left="660" w:hangingChars="100" w:hanging="240"/>
        <w:rPr>
          <w:rFonts w:ascii="ＭＳ 明朝"/>
          <w:sz w:val="24"/>
          <w:szCs w:val="24"/>
        </w:rPr>
      </w:pPr>
      <w:r>
        <w:rPr>
          <w:rFonts w:ascii="ＭＳ 明朝" w:hAnsi="ＭＳ 明朝" w:hint="eastAsia"/>
          <w:sz w:val="24"/>
          <w:szCs w:val="24"/>
        </w:rPr>
        <w:t>・いじめの事実が確認できた、或いは疑いがある場合には、いじめを受けた（疑いがある）児童の気持ちに寄り添い、安全を確保しつつ組織的に情報を収集し、迅速に対応する。</w:t>
      </w:r>
    </w:p>
    <w:p w14:paraId="5A3FF358" w14:textId="77777777" w:rsidR="004460BA" w:rsidRDefault="004460BA" w:rsidP="004460BA">
      <w:pPr>
        <w:spacing w:line="300" w:lineRule="exact"/>
        <w:ind w:leftChars="200" w:left="660" w:hangingChars="100" w:hanging="240"/>
        <w:rPr>
          <w:rFonts w:ascii="ＭＳ 明朝"/>
          <w:sz w:val="24"/>
          <w:szCs w:val="24"/>
        </w:rPr>
      </w:pPr>
      <w:r>
        <w:rPr>
          <w:rFonts w:ascii="ＭＳ 明朝" w:hAnsi="ＭＳ 明朝" w:hint="eastAsia"/>
          <w:sz w:val="24"/>
          <w:szCs w:val="24"/>
        </w:rPr>
        <w:t>・いじめに関する事実が認められた場合、教育委員会に報告するとともに、いじめた側といじめを受けた側の双方の保護者に説明し、家庭と連携しながら児童への指導に当たる。</w:t>
      </w:r>
    </w:p>
    <w:p w14:paraId="62676DE1" w14:textId="77777777" w:rsidR="004460BA" w:rsidRDefault="004460BA" w:rsidP="004460BA">
      <w:pPr>
        <w:spacing w:line="300" w:lineRule="exact"/>
        <w:ind w:leftChars="200" w:left="660" w:hangingChars="100" w:hanging="240"/>
        <w:rPr>
          <w:rFonts w:ascii="ＭＳ 明朝" w:hAnsi="ＭＳ 明朝"/>
          <w:sz w:val="24"/>
          <w:szCs w:val="24"/>
        </w:rPr>
      </w:pPr>
      <w:r>
        <w:rPr>
          <w:rFonts w:ascii="ＭＳ 明朝" w:hAnsi="ＭＳ 明朝" w:hint="eastAsia"/>
          <w:sz w:val="24"/>
          <w:szCs w:val="24"/>
        </w:rPr>
        <w:t>・保護者との連携の下、謝罪の指導を行う中で、いじめた児童が「いじめは許されない」ということを自覚するとともに、いじめを受けた児童やその保護者の思いを受け止め、自らの行為を反省する指導に努める。</w:t>
      </w:r>
    </w:p>
    <w:p w14:paraId="34EF34B2" w14:textId="77777777" w:rsidR="0009696F" w:rsidRDefault="0009696F" w:rsidP="004460BA">
      <w:pPr>
        <w:spacing w:line="300" w:lineRule="exact"/>
        <w:ind w:leftChars="200" w:left="660" w:hangingChars="100" w:hanging="240"/>
        <w:rPr>
          <w:rFonts w:ascii="ＭＳ 明朝"/>
          <w:sz w:val="24"/>
          <w:szCs w:val="24"/>
        </w:rPr>
      </w:pPr>
      <w:r>
        <w:rPr>
          <w:rFonts w:ascii="ＭＳ 明朝" w:hAnsi="ＭＳ 明朝" w:hint="eastAsia"/>
          <w:sz w:val="24"/>
          <w:szCs w:val="24"/>
        </w:rPr>
        <w:t>・被害児童本人、及びその保護者に対し、心身の苦痛を感じていないかどうかを</w:t>
      </w:r>
      <w:r w:rsidR="00F40927">
        <w:rPr>
          <w:rFonts w:ascii="ＭＳ 明朝" w:hAnsi="ＭＳ 明朝" w:hint="eastAsia"/>
          <w:sz w:val="24"/>
          <w:szCs w:val="24"/>
        </w:rPr>
        <w:t>、</w:t>
      </w:r>
      <w:r>
        <w:rPr>
          <w:rFonts w:ascii="ＭＳ 明朝" w:hAnsi="ＭＳ 明朝" w:hint="eastAsia"/>
          <w:sz w:val="24"/>
          <w:szCs w:val="24"/>
        </w:rPr>
        <w:t>面談等により確認する。</w:t>
      </w:r>
    </w:p>
    <w:p w14:paraId="57C54FFA" w14:textId="77777777" w:rsidR="004460BA" w:rsidRDefault="004460BA" w:rsidP="004460BA">
      <w:pPr>
        <w:spacing w:line="300" w:lineRule="exact"/>
        <w:ind w:leftChars="200" w:left="660" w:hangingChars="100" w:hanging="240"/>
        <w:rPr>
          <w:rFonts w:ascii="ＭＳ 明朝"/>
          <w:sz w:val="24"/>
          <w:szCs w:val="24"/>
        </w:rPr>
      </w:pPr>
      <w:r>
        <w:rPr>
          <w:rFonts w:ascii="ＭＳ 明朝" w:hAnsi="ＭＳ 明朝" w:hint="eastAsia"/>
          <w:sz w:val="24"/>
          <w:szCs w:val="24"/>
        </w:rPr>
        <w:t>・いじめを受けた児童生徒に対しては、保護者と連携しつつ児童を見守り、心のケアまで十分配慮した事後の対応に留意するとともに、二次被害や再発防止に向けた中・長期的な取組を行う。</w:t>
      </w:r>
    </w:p>
    <w:p w14:paraId="479A1651" w14:textId="77777777" w:rsidR="004460BA" w:rsidRDefault="004460BA" w:rsidP="004460BA">
      <w:pPr>
        <w:spacing w:line="300" w:lineRule="exact"/>
        <w:rPr>
          <w:rFonts w:ascii="HGSｺﾞｼｯｸE" w:eastAsia="HGSｺﾞｼｯｸE" w:hAnsi="HGSｺﾞｼｯｸE"/>
          <w:sz w:val="24"/>
          <w:szCs w:val="24"/>
        </w:rPr>
      </w:pPr>
      <w:r>
        <w:rPr>
          <w:rFonts w:ascii="HGSｺﾞｼｯｸE" w:eastAsia="HGSｺﾞｼｯｸE" w:hAnsi="HGSｺﾞｼｯｸE" w:hint="eastAsia"/>
          <w:sz w:val="24"/>
          <w:szCs w:val="24"/>
        </w:rPr>
        <w:t xml:space="preserve">　〔大まかな対応順序〕</w:t>
      </w:r>
    </w:p>
    <w:p w14:paraId="7D56FBDC"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いじめの訴え、情報、兆候の察知</w:t>
      </w:r>
    </w:p>
    <w:p w14:paraId="0D093058"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管理職等への報告と対応方針の決定</w:t>
      </w:r>
    </w:p>
    <w:p w14:paraId="3490588A"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事実関係の丁寧で確実な把握（複数の教員で組織的に、保護者の協力を得ながら、背景も十分聞き取る）</w:t>
      </w:r>
    </w:p>
    <w:p w14:paraId="20A1854B"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いじめを受けた側の児童のケア（必要に応じて外部専門家に力を借りる）</w:t>
      </w:r>
    </w:p>
    <w:p w14:paraId="6F835BF2"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いじめた側の児童への指導（背景についても十分踏まえた上で指導する）</w:t>
      </w:r>
    </w:p>
    <w:p w14:paraId="1D6B3A9E"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保護者への報告と指導についての協力依頼（いじめた側の児童及び保護</w:t>
      </w:r>
    </w:p>
    <w:p w14:paraId="35B481DC" w14:textId="77777777" w:rsidR="004460BA" w:rsidRDefault="004460BA" w:rsidP="004460BA">
      <w:pPr>
        <w:pStyle w:val="2"/>
        <w:spacing w:line="300" w:lineRule="exact"/>
        <w:ind w:leftChars="0" w:left="600" w:firstLineChars="100" w:firstLine="240"/>
        <w:rPr>
          <w:rFonts w:ascii="ＭＳ 明朝"/>
          <w:sz w:val="24"/>
          <w:szCs w:val="24"/>
        </w:rPr>
      </w:pPr>
      <w:r>
        <w:rPr>
          <w:rFonts w:ascii="ＭＳ 明朝" w:hAnsi="ＭＳ 明朝" w:hint="eastAsia"/>
          <w:sz w:val="24"/>
          <w:szCs w:val="24"/>
        </w:rPr>
        <w:t>者への謝罪を含む）</w:t>
      </w:r>
    </w:p>
    <w:p w14:paraId="68E6B32E" w14:textId="77777777" w:rsidR="004460BA" w:rsidRDefault="004460BA" w:rsidP="004460BA">
      <w:pPr>
        <w:pStyle w:val="2"/>
        <w:numPr>
          <w:ilvl w:val="0"/>
          <w:numId w:val="11"/>
        </w:numPr>
        <w:spacing w:line="300" w:lineRule="exact"/>
        <w:ind w:leftChars="0"/>
        <w:rPr>
          <w:rFonts w:ascii="ＭＳ 明朝"/>
          <w:sz w:val="24"/>
          <w:szCs w:val="24"/>
        </w:rPr>
      </w:pPr>
      <w:r>
        <w:rPr>
          <w:rFonts w:ascii="ＭＳ 明朝" w:hAnsi="ＭＳ 明朝" w:hint="eastAsia"/>
          <w:sz w:val="24"/>
          <w:szCs w:val="24"/>
        </w:rPr>
        <w:t>関係機関との連携（教育委員会への報告、子ども少年センター等関係機関との連携）</w:t>
      </w:r>
    </w:p>
    <w:p w14:paraId="7574D8E1" w14:textId="77777777" w:rsidR="004460BA" w:rsidRPr="003C6E86" w:rsidRDefault="004460BA" w:rsidP="003C6E86">
      <w:pPr>
        <w:pStyle w:val="aa"/>
        <w:numPr>
          <w:ilvl w:val="0"/>
          <w:numId w:val="11"/>
        </w:numPr>
        <w:spacing w:line="300" w:lineRule="exact"/>
        <w:ind w:leftChars="0"/>
        <w:rPr>
          <w:rFonts w:ascii="ＭＳ 明朝"/>
          <w:sz w:val="24"/>
          <w:szCs w:val="24"/>
        </w:rPr>
      </w:pPr>
      <w:r w:rsidRPr="003C6E86">
        <w:rPr>
          <w:rFonts w:ascii="ＭＳ 明朝" w:hAnsi="ＭＳ 明朝"/>
          <w:sz w:val="24"/>
          <w:szCs w:val="24"/>
        </w:rPr>
        <w:t xml:space="preserve"> </w:t>
      </w:r>
      <w:r w:rsidRPr="003C6E86">
        <w:rPr>
          <w:rFonts w:ascii="ＭＳ 明朝" w:hAnsi="ＭＳ 明朝" w:hint="eastAsia"/>
          <w:sz w:val="24"/>
          <w:szCs w:val="24"/>
        </w:rPr>
        <w:t>経過の見守りと継続的な支援（保護者との連携）</w:t>
      </w:r>
    </w:p>
    <w:p w14:paraId="1EB12288" w14:textId="77777777" w:rsidR="003C6E86" w:rsidRPr="00442A7D" w:rsidRDefault="003C6E86" w:rsidP="003C6E86">
      <w:pPr>
        <w:pStyle w:val="aa"/>
        <w:spacing w:line="300" w:lineRule="exact"/>
        <w:ind w:leftChars="0"/>
        <w:rPr>
          <w:rFonts w:ascii="ＭＳ 明朝" w:hAnsi="ＭＳ 明朝"/>
          <w:sz w:val="24"/>
          <w:szCs w:val="24"/>
        </w:rPr>
      </w:pPr>
      <w:r w:rsidRPr="00442A7D">
        <w:rPr>
          <w:rFonts w:ascii="ＭＳ 明朝" w:hAnsi="ＭＳ 明朝" w:hint="eastAsia"/>
          <w:sz w:val="24"/>
          <w:szCs w:val="24"/>
        </w:rPr>
        <w:t>※いじめ行為が止んでから３か月を目安とする。</w:t>
      </w:r>
    </w:p>
    <w:p w14:paraId="0C867960" w14:textId="77777777" w:rsidR="00442A7D" w:rsidRDefault="003C6E86" w:rsidP="0009696F">
      <w:pPr>
        <w:spacing w:line="300" w:lineRule="exact"/>
        <w:ind w:left="960" w:hangingChars="400" w:hanging="960"/>
        <w:rPr>
          <w:rFonts w:ascii="ＭＳ 明朝"/>
          <w:sz w:val="24"/>
          <w:szCs w:val="24"/>
        </w:rPr>
      </w:pPr>
      <w:r w:rsidRPr="00442A7D">
        <w:rPr>
          <w:rFonts w:ascii="ＭＳ 明朝" w:hint="eastAsia"/>
          <w:sz w:val="24"/>
          <w:szCs w:val="24"/>
        </w:rPr>
        <w:t xml:space="preserve">　　⑨　いじめの訴えの情報は教頭または生徒指導主事が集約し、その後の対応も含めて記録する。</w:t>
      </w:r>
    </w:p>
    <w:p w14:paraId="3324D816" w14:textId="77777777" w:rsidR="008F761A" w:rsidRDefault="008F761A" w:rsidP="004460BA">
      <w:pPr>
        <w:spacing w:line="300" w:lineRule="exact"/>
        <w:ind w:left="960" w:hangingChars="400" w:hanging="960"/>
        <w:rPr>
          <w:rFonts w:ascii="HGSｺﾞｼｯｸE" w:eastAsia="HGSｺﾞｼｯｸE" w:hAnsi="HGSｺﾞｼｯｸE"/>
          <w:sz w:val="24"/>
          <w:szCs w:val="24"/>
        </w:rPr>
      </w:pPr>
    </w:p>
    <w:p w14:paraId="56D71E1B" w14:textId="77777777" w:rsidR="008F761A" w:rsidRDefault="008F761A" w:rsidP="004460BA">
      <w:pPr>
        <w:spacing w:line="300" w:lineRule="exact"/>
        <w:ind w:left="960" w:hangingChars="400" w:hanging="960"/>
        <w:rPr>
          <w:rFonts w:ascii="HGSｺﾞｼｯｸE" w:eastAsia="HGSｺﾞｼｯｸE" w:hAnsi="HGSｺﾞｼｯｸE"/>
          <w:sz w:val="24"/>
          <w:szCs w:val="24"/>
        </w:rPr>
      </w:pPr>
    </w:p>
    <w:p w14:paraId="1DEB13AC" w14:textId="27828FE5" w:rsidR="004460BA" w:rsidRDefault="004460BA" w:rsidP="004460BA">
      <w:pPr>
        <w:spacing w:line="300" w:lineRule="exact"/>
        <w:ind w:left="960" w:hangingChars="400" w:hanging="960"/>
        <w:rPr>
          <w:rFonts w:ascii="HGSｺﾞｼｯｸE" w:eastAsia="HGSｺﾞｼｯｸE" w:hAnsi="HGSｺﾞｼｯｸE"/>
          <w:sz w:val="24"/>
          <w:szCs w:val="24"/>
        </w:rPr>
      </w:pPr>
      <w:r>
        <w:rPr>
          <w:rFonts w:ascii="HGSｺﾞｼｯｸE" w:eastAsia="HGSｺﾞｼｯｸE" w:hAnsi="HGSｺﾞｼｯｸE" w:hint="eastAsia"/>
          <w:sz w:val="24"/>
          <w:szCs w:val="24"/>
        </w:rPr>
        <w:lastRenderedPageBreak/>
        <w:t>（２）「重大事態」と判断された時の対応</w:t>
      </w:r>
    </w:p>
    <w:p w14:paraId="5E5E5F03" w14:textId="77777777" w:rsidR="004460BA" w:rsidRDefault="004460BA" w:rsidP="004460BA">
      <w:pPr>
        <w:spacing w:line="300" w:lineRule="exact"/>
        <w:ind w:leftChars="100" w:left="690" w:hangingChars="200" w:hanging="480"/>
        <w:rPr>
          <w:rFonts w:ascii="ＭＳ 明朝"/>
          <w:sz w:val="24"/>
          <w:szCs w:val="24"/>
        </w:rPr>
      </w:pPr>
      <w:r>
        <w:rPr>
          <w:rFonts w:ascii="ＭＳ 明朝" w:hAnsi="ＭＳ 明朝" w:hint="eastAsia"/>
          <w:sz w:val="24"/>
          <w:szCs w:val="24"/>
        </w:rPr>
        <w:t xml:space="preserve">　・いじめにより児童の生命、心身又は財産に重大な被害が生じた疑いがあると認めるとき、いじめにより児童が相当の期間</w:t>
      </w:r>
      <w:r w:rsidR="004E251E">
        <w:rPr>
          <w:rFonts w:ascii="ＭＳ 明朝" w:hAnsi="ＭＳ 明朝" w:hint="eastAsia"/>
          <w:sz w:val="24"/>
          <w:szCs w:val="24"/>
        </w:rPr>
        <w:t>（おおむね30日）</w:t>
      </w:r>
      <w:r>
        <w:rPr>
          <w:rFonts w:ascii="ＭＳ 明朝" w:hAnsi="ＭＳ 明朝" w:hint="eastAsia"/>
          <w:sz w:val="24"/>
          <w:szCs w:val="24"/>
        </w:rPr>
        <w:t>学校を欠席することを余儀なくされている疑いがあると認めるときについては、以下の対応を行う。</w:t>
      </w:r>
    </w:p>
    <w:p w14:paraId="656FD266" w14:textId="77777777" w:rsidR="004460BA" w:rsidRDefault="004460BA" w:rsidP="004460BA">
      <w:pPr>
        <w:spacing w:line="300" w:lineRule="exact"/>
        <w:ind w:firstLineChars="100" w:firstLine="240"/>
        <w:rPr>
          <w:rFonts w:ascii="HGSｺﾞｼｯｸE" w:eastAsia="HGSｺﾞｼｯｸE" w:hAnsi="HGSｺﾞｼｯｸE"/>
          <w:sz w:val="24"/>
          <w:szCs w:val="24"/>
        </w:rPr>
      </w:pPr>
      <w:r>
        <w:rPr>
          <w:rFonts w:ascii="HGSｺﾞｼｯｸE" w:eastAsia="HGSｺﾞｼｯｸE" w:hAnsi="HGSｺﾞｼｯｸE" w:hint="eastAsia"/>
          <w:sz w:val="24"/>
          <w:szCs w:val="24"/>
        </w:rPr>
        <w:t>〔主な対応〕</w:t>
      </w:r>
    </w:p>
    <w:p w14:paraId="0DE78ADE" w14:textId="77777777" w:rsidR="004460BA" w:rsidRDefault="004460BA" w:rsidP="004460BA">
      <w:pPr>
        <w:spacing w:line="300" w:lineRule="exact"/>
        <w:ind w:leftChars="100" w:left="690" w:hangingChars="200" w:hanging="480"/>
        <w:rPr>
          <w:rFonts w:ascii="ＭＳ 明朝"/>
          <w:sz w:val="24"/>
          <w:szCs w:val="24"/>
        </w:rPr>
      </w:pPr>
      <w:r>
        <w:rPr>
          <w:rFonts w:ascii="ＭＳ 明朝" w:hAnsi="ＭＳ 明朝" w:hint="eastAsia"/>
          <w:sz w:val="24"/>
          <w:szCs w:val="24"/>
        </w:rPr>
        <w:t xml:space="preserve">　・教育委員会へ「第一報」を速やかに報告する。</w:t>
      </w:r>
    </w:p>
    <w:p w14:paraId="06C72B23" w14:textId="77777777" w:rsidR="004460BA" w:rsidRDefault="004460BA" w:rsidP="004460BA">
      <w:pPr>
        <w:spacing w:line="300" w:lineRule="exact"/>
        <w:ind w:leftChars="200" w:left="660" w:hangingChars="100" w:hanging="240"/>
        <w:rPr>
          <w:rFonts w:ascii="ＭＳ 明朝"/>
          <w:sz w:val="24"/>
          <w:szCs w:val="24"/>
        </w:rPr>
      </w:pPr>
      <w:r>
        <w:rPr>
          <w:rFonts w:ascii="ＭＳ 明朝" w:hAnsi="ＭＳ 明朝" w:hint="eastAsia"/>
          <w:sz w:val="24"/>
          <w:szCs w:val="24"/>
        </w:rPr>
        <w:t>・当該重大事態と同種の事態発生を防止に資するため、教育委員会の指導の下、事実関係を明確にするための調査に当たる。</w:t>
      </w:r>
    </w:p>
    <w:p w14:paraId="21CE91F1" w14:textId="77777777" w:rsidR="004460BA" w:rsidRDefault="004460BA" w:rsidP="004460BA">
      <w:pPr>
        <w:spacing w:line="300" w:lineRule="exact"/>
        <w:ind w:leftChars="200" w:left="660" w:hangingChars="100" w:hanging="240"/>
        <w:rPr>
          <w:rFonts w:ascii="ＭＳ 明朝"/>
          <w:sz w:val="24"/>
          <w:szCs w:val="24"/>
        </w:rPr>
      </w:pPr>
      <w:r>
        <w:rPr>
          <w:rFonts w:ascii="ＭＳ 明朝" w:hAnsi="ＭＳ 明朝" w:hint="eastAsia"/>
          <w:sz w:val="24"/>
          <w:szCs w:val="24"/>
        </w:rPr>
        <w:t>・上記調査を行った場合は、調査結果について、教育委員会へ報告するとともに、いじめを受けた児童生徒及びその保護者に対し、事実関係その他必要な情報を適切に提供する。</w:t>
      </w:r>
    </w:p>
    <w:p w14:paraId="0CC1952F" w14:textId="77777777" w:rsidR="004460BA" w:rsidRDefault="004460BA" w:rsidP="004460BA">
      <w:pPr>
        <w:spacing w:line="300" w:lineRule="exact"/>
        <w:ind w:leftChars="100" w:left="690" w:hangingChars="200" w:hanging="480"/>
        <w:rPr>
          <w:rFonts w:ascii="ＭＳ 明朝" w:hAnsi="ＭＳ 明朝"/>
          <w:sz w:val="24"/>
          <w:szCs w:val="24"/>
        </w:rPr>
      </w:pPr>
      <w:r>
        <w:rPr>
          <w:rFonts w:ascii="ＭＳ 明朝" w:hAnsi="ＭＳ 明朝" w:hint="eastAsia"/>
          <w:sz w:val="24"/>
          <w:szCs w:val="24"/>
        </w:rPr>
        <w:t xml:space="preserve">　・児童の生命、身体又は財産に重大な被害が生じる恐れがあるときは、直ちに所轄警察署に通報し、適切な援助を求める。</w:t>
      </w:r>
    </w:p>
    <w:p w14:paraId="7984DC40" w14:textId="77777777" w:rsidR="00196B7F" w:rsidRDefault="00196B7F" w:rsidP="004460BA">
      <w:pPr>
        <w:spacing w:line="300" w:lineRule="exact"/>
        <w:ind w:leftChars="100" w:left="690" w:hangingChars="200" w:hanging="480"/>
        <w:rPr>
          <w:rFonts w:ascii="ＭＳ 明朝" w:hAnsi="ＭＳ 明朝"/>
          <w:sz w:val="24"/>
          <w:szCs w:val="24"/>
        </w:rPr>
      </w:pPr>
    </w:p>
    <w:p w14:paraId="79027B95" w14:textId="77777777" w:rsidR="00196B7F" w:rsidRDefault="00196B7F" w:rsidP="004460BA">
      <w:pPr>
        <w:spacing w:line="300" w:lineRule="exact"/>
        <w:ind w:leftChars="100" w:left="690" w:hangingChars="200" w:hanging="480"/>
        <w:rPr>
          <w:rFonts w:ascii="ＭＳ 明朝" w:hAnsi="ＭＳ 明朝"/>
          <w:sz w:val="24"/>
          <w:szCs w:val="24"/>
        </w:rPr>
      </w:pPr>
    </w:p>
    <w:p w14:paraId="6F4BF88A" w14:textId="77777777" w:rsidR="00196B7F" w:rsidRDefault="00196B7F" w:rsidP="00196B7F">
      <w:pPr>
        <w:autoSpaceDE w:val="0"/>
        <w:autoSpaceDN w:val="0"/>
        <w:adjustRightInd w:val="0"/>
        <w:spacing w:line="300" w:lineRule="exact"/>
        <w:rPr>
          <w:rFonts w:ascii="HG創英角ｺﾞｼｯｸUB" w:eastAsia="HG創英角ｺﾞｼｯｸUB" w:hAnsi="HG創英角ｺﾞｼｯｸUB"/>
          <w:sz w:val="32"/>
          <w:szCs w:val="24"/>
          <w:bdr w:val="single" w:sz="4" w:space="0" w:color="auto"/>
        </w:rPr>
      </w:pPr>
      <w:r>
        <w:rPr>
          <w:rFonts w:ascii="HG創英角ｺﾞｼｯｸUB" w:eastAsia="HG創英角ｺﾞｼｯｸUB" w:hAnsi="HG創英角ｺﾞｼｯｸUB" w:hint="eastAsia"/>
          <w:color w:val="FFFFFF"/>
          <w:sz w:val="32"/>
          <w:szCs w:val="24"/>
          <w:highlight w:val="black"/>
          <w:bdr w:val="single" w:sz="4" w:space="0" w:color="auto"/>
        </w:rPr>
        <w:t>７</w:t>
      </w:r>
      <w:r>
        <w:rPr>
          <w:rFonts w:ascii="HG創英角ｺﾞｼｯｸUB" w:eastAsia="HG創英角ｺﾞｼｯｸUB" w:hAnsi="HG創英角ｺﾞｼｯｸUB" w:hint="eastAsia"/>
          <w:color w:val="FFFFFF"/>
          <w:sz w:val="32"/>
          <w:szCs w:val="24"/>
          <w:bdr w:val="single" w:sz="4" w:space="0" w:color="auto"/>
        </w:rPr>
        <w:t xml:space="preserve">　</w:t>
      </w:r>
      <w:r>
        <w:rPr>
          <w:rFonts w:ascii="HG創英角ｺﾞｼｯｸUB" w:eastAsia="HG創英角ｺﾞｼｯｸUB" w:hAnsi="HG創英角ｺﾞｼｯｸUB" w:hint="eastAsia"/>
          <w:sz w:val="32"/>
          <w:szCs w:val="24"/>
          <w:bdr w:val="single" w:sz="4" w:space="0" w:color="auto"/>
        </w:rPr>
        <w:t xml:space="preserve">学校評価における留意事項　</w:t>
      </w:r>
    </w:p>
    <w:p w14:paraId="508AB83F" w14:textId="77777777" w:rsidR="00196B7F" w:rsidRDefault="00196B7F" w:rsidP="00196B7F">
      <w:pPr>
        <w:spacing w:line="300" w:lineRule="exact"/>
        <w:rPr>
          <w:rFonts w:ascii="ＭＳ 明朝"/>
          <w:sz w:val="24"/>
          <w:szCs w:val="24"/>
        </w:rPr>
      </w:pPr>
      <w:r>
        <w:rPr>
          <w:rFonts w:ascii="ＭＳ 明朝" w:hint="eastAsia"/>
          <w:sz w:val="24"/>
          <w:szCs w:val="24"/>
        </w:rPr>
        <w:t>・いじめを隠ぺいせず、いじめの実態把握及びいじめに対する措置を適切に行うため、学校評価において次の２点を加味し、適切に学校の</w:t>
      </w:r>
      <w:r w:rsidR="00B45C54">
        <w:rPr>
          <w:rFonts w:ascii="ＭＳ 明朝" w:hint="eastAsia"/>
          <w:sz w:val="24"/>
          <w:szCs w:val="24"/>
        </w:rPr>
        <w:t>取り組みを評価する。（学校評価の対象者は、児童、保護者、学校運営協議会委員</w:t>
      </w:r>
      <w:r>
        <w:rPr>
          <w:rFonts w:ascii="ＭＳ 明朝" w:hint="eastAsia"/>
          <w:sz w:val="24"/>
          <w:szCs w:val="24"/>
        </w:rPr>
        <w:t>、職員とする。）</w:t>
      </w:r>
    </w:p>
    <w:p w14:paraId="74CB3B4D" w14:textId="77777777" w:rsidR="00196B7F" w:rsidRDefault="00196B7F" w:rsidP="00196B7F">
      <w:pPr>
        <w:pStyle w:val="aa"/>
        <w:numPr>
          <w:ilvl w:val="2"/>
          <w:numId w:val="11"/>
        </w:numPr>
        <w:spacing w:line="300" w:lineRule="exact"/>
        <w:ind w:leftChars="0"/>
        <w:rPr>
          <w:rFonts w:ascii="ＭＳ 明朝"/>
          <w:sz w:val="24"/>
          <w:szCs w:val="24"/>
        </w:rPr>
      </w:pPr>
      <w:r w:rsidRPr="00196B7F">
        <w:rPr>
          <w:rFonts w:ascii="ＭＳ 明朝" w:hint="eastAsia"/>
          <w:sz w:val="24"/>
          <w:szCs w:val="24"/>
        </w:rPr>
        <w:t>いじめの早期発見に関する</w:t>
      </w:r>
      <w:r>
        <w:rPr>
          <w:rFonts w:ascii="ＭＳ 明朝" w:hint="eastAsia"/>
          <w:sz w:val="24"/>
          <w:szCs w:val="24"/>
        </w:rPr>
        <w:t>取組に関すること。</w:t>
      </w:r>
    </w:p>
    <w:p w14:paraId="33AEE0D3" w14:textId="77777777" w:rsidR="00196B7F" w:rsidRDefault="00196B7F" w:rsidP="00196B7F">
      <w:pPr>
        <w:pStyle w:val="aa"/>
        <w:numPr>
          <w:ilvl w:val="2"/>
          <w:numId w:val="11"/>
        </w:numPr>
        <w:spacing w:line="300" w:lineRule="exact"/>
        <w:ind w:leftChars="0"/>
        <w:rPr>
          <w:rFonts w:ascii="ＭＳ 明朝"/>
          <w:sz w:val="24"/>
          <w:szCs w:val="24"/>
        </w:rPr>
      </w:pPr>
      <w:r>
        <w:rPr>
          <w:rFonts w:ascii="ＭＳ 明朝" w:hint="eastAsia"/>
          <w:sz w:val="24"/>
          <w:szCs w:val="24"/>
        </w:rPr>
        <w:t>いじめの再発を防止するための取組に関すること。</w:t>
      </w:r>
    </w:p>
    <w:p w14:paraId="56F3CF33" w14:textId="77777777" w:rsidR="00196B7F" w:rsidRDefault="00196B7F" w:rsidP="00196B7F">
      <w:pPr>
        <w:spacing w:line="300" w:lineRule="exact"/>
        <w:rPr>
          <w:rFonts w:ascii="ＭＳ 明朝"/>
          <w:sz w:val="24"/>
          <w:szCs w:val="24"/>
        </w:rPr>
      </w:pPr>
    </w:p>
    <w:p w14:paraId="6260BB7B" w14:textId="77777777" w:rsidR="00196B7F" w:rsidRDefault="00196B7F" w:rsidP="00196B7F">
      <w:pPr>
        <w:autoSpaceDE w:val="0"/>
        <w:autoSpaceDN w:val="0"/>
        <w:adjustRightInd w:val="0"/>
        <w:spacing w:line="300" w:lineRule="exact"/>
        <w:rPr>
          <w:rFonts w:ascii="HG創英角ｺﾞｼｯｸUB" w:eastAsia="HG創英角ｺﾞｼｯｸUB" w:hAnsi="HG創英角ｺﾞｼｯｸUB"/>
          <w:sz w:val="32"/>
          <w:szCs w:val="24"/>
          <w:bdr w:val="single" w:sz="4" w:space="0" w:color="auto"/>
        </w:rPr>
      </w:pPr>
      <w:r>
        <w:rPr>
          <w:rFonts w:ascii="HG創英角ｺﾞｼｯｸUB" w:eastAsia="HG創英角ｺﾞｼｯｸUB" w:hAnsi="HG創英角ｺﾞｼｯｸUB" w:hint="eastAsia"/>
          <w:color w:val="FFFFFF"/>
          <w:sz w:val="32"/>
          <w:szCs w:val="24"/>
          <w:highlight w:val="black"/>
          <w:bdr w:val="single" w:sz="4" w:space="0" w:color="auto"/>
        </w:rPr>
        <w:t>８</w:t>
      </w:r>
      <w:r>
        <w:rPr>
          <w:rFonts w:ascii="HG創英角ｺﾞｼｯｸUB" w:eastAsia="HG創英角ｺﾞｼｯｸUB" w:hAnsi="HG創英角ｺﾞｼｯｸUB" w:hint="eastAsia"/>
          <w:color w:val="FFFFFF"/>
          <w:sz w:val="32"/>
          <w:szCs w:val="24"/>
          <w:bdr w:val="single" w:sz="4" w:space="0" w:color="auto"/>
        </w:rPr>
        <w:t xml:space="preserve">　</w:t>
      </w:r>
      <w:r>
        <w:rPr>
          <w:rFonts w:ascii="HG創英角ｺﾞｼｯｸUB" w:eastAsia="HG創英角ｺﾞｼｯｸUB" w:hAnsi="HG創英角ｺﾞｼｯｸUB" w:hint="eastAsia"/>
          <w:sz w:val="32"/>
          <w:szCs w:val="24"/>
          <w:bdr w:val="single" w:sz="4" w:space="0" w:color="auto"/>
        </w:rPr>
        <w:t xml:space="preserve">情報等の取扱い　</w:t>
      </w:r>
    </w:p>
    <w:p w14:paraId="3405435D" w14:textId="77777777" w:rsidR="00196B7F" w:rsidRPr="00196B7F" w:rsidRDefault="00196B7F" w:rsidP="00196B7F">
      <w:pPr>
        <w:spacing w:line="300" w:lineRule="exact"/>
        <w:rPr>
          <w:rFonts w:ascii="ＭＳ 明朝"/>
          <w:sz w:val="24"/>
          <w:szCs w:val="24"/>
        </w:rPr>
      </w:pPr>
      <w:r>
        <w:rPr>
          <w:rFonts w:ascii="ＭＳ 明朝" w:hint="eastAsia"/>
          <w:sz w:val="24"/>
          <w:szCs w:val="24"/>
        </w:rPr>
        <w:t>・いじめ問題が重大事態に発展した場合を想定し、重大事態の調査組織においても、アンケート調査等が資料として重要となる場合があることから、関市学校管理規則等に基づき保管する。</w:t>
      </w:r>
      <w:r w:rsidR="00442A7D">
        <w:rPr>
          <w:rFonts w:ascii="ＭＳ 明朝" w:hint="eastAsia"/>
          <w:sz w:val="24"/>
          <w:szCs w:val="24"/>
        </w:rPr>
        <w:t>（保管期間：アンケート　児童卒業時まで、記録文書　５年）</w:t>
      </w:r>
    </w:p>
    <w:p w14:paraId="48F60CEB" w14:textId="77777777" w:rsidR="00196B7F" w:rsidRPr="00196B7F" w:rsidRDefault="00196B7F" w:rsidP="00196B7F">
      <w:pPr>
        <w:spacing w:line="300" w:lineRule="exact"/>
        <w:rPr>
          <w:rFonts w:ascii="ＭＳ 明朝"/>
          <w:sz w:val="24"/>
          <w:szCs w:val="24"/>
        </w:rPr>
      </w:pPr>
    </w:p>
    <w:p w14:paraId="225A6DD0" w14:textId="77777777" w:rsidR="004460BA" w:rsidRDefault="004460BA" w:rsidP="004460BA">
      <w:pPr>
        <w:autoSpaceDE w:val="0"/>
        <w:autoSpaceDN w:val="0"/>
        <w:adjustRightInd w:val="0"/>
        <w:spacing w:line="300" w:lineRule="exact"/>
        <w:rPr>
          <w:rFonts w:ascii="HG創英角ｺﾞｼｯｸUB" w:eastAsia="HG創英角ｺﾞｼｯｸUB" w:hAnsi="HG創英角ｺﾞｼｯｸUB"/>
          <w:sz w:val="32"/>
          <w:szCs w:val="24"/>
          <w:bdr w:val="single" w:sz="4" w:space="0" w:color="auto"/>
        </w:rPr>
      </w:pPr>
    </w:p>
    <w:p w14:paraId="02338142" w14:textId="77777777" w:rsidR="004460BA" w:rsidRDefault="004460BA" w:rsidP="004460BA">
      <w:pPr>
        <w:autoSpaceDE w:val="0"/>
        <w:autoSpaceDN w:val="0"/>
        <w:adjustRightInd w:val="0"/>
        <w:spacing w:line="300" w:lineRule="exact"/>
        <w:rPr>
          <w:rFonts w:ascii="HG創英角ｺﾞｼｯｸUB" w:eastAsia="HG創英角ｺﾞｼｯｸUB" w:hAnsi="HG創英角ｺﾞｼｯｸUB"/>
          <w:sz w:val="32"/>
          <w:szCs w:val="24"/>
          <w:bdr w:val="single" w:sz="4" w:space="0" w:color="auto"/>
        </w:rPr>
      </w:pPr>
    </w:p>
    <w:sectPr w:rsidR="004460BA" w:rsidSect="002C784F">
      <w:footerReference w:type="default" r:id="rId8"/>
      <w:pgSz w:w="11906" w:h="16838" w:code="9"/>
      <w:pgMar w:top="1418" w:right="1361" w:bottom="1418" w:left="1701" w:header="851" w:footer="992"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D00A86" w14:textId="77777777" w:rsidR="009F0070" w:rsidRDefault="009F0070" w:rsidP="00E57EED">
      <w:r>
        <w:separator/>
      </w:r>
    </w:p>
  </w:endnote>
  <w:endnote w:type="continuationSeparator" w:id="0">
    <w:p w14:paraId="5EB1BE24" w14:textId="77777777" w:rsidR="009F0070" w:rsidRDefault="009F0070" w:rsidP="00E57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HGS創英角ｺﾞｼｯｸUB">
    <w:panose1 w:val="020B0900000000000000"/>
    <w:charset w:val="80"/>
    <w:family w:val="modern"/>
    <w:pitch w:val="variable"/>
    <w:sig w:usb0="E00002FF" w:usb1="6AC7FDFB" w:usb2="00000012" w:usb3="00000000" w:csb0="0002009F" w:csb1="00000000"/>
  </w:font>
  <w:font w:name="HGPｺﾞｼｯｸE">
    <w:panose1 w:val="020B09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創英角ｺﾞｼｯｸUB">
    <w:panose1 w:val="020B0909000000000000"/>
    <w:charset w:val="80"/>
    <w:family w:val="modern"/>
    <w:pitch w:val="fixed"/>
    <w:sig w:usb0="E00002FF" w:usb1="6AC7FDFB" w:usb2="00000012" w:usb3="00000000" w:csb0="0002009F" w:csb1="00000000"/>
  </w:font>
  <w:font w:name="HGSｺﾞｼｯｸE">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0204840"/>
      <w:docPartObj>
        <w:docPartGallery w:val="Page Numbers (Bottom of Page)"/>
        <w:docPartUnique/>
      </w:docPartObj>
    </w:sdtPr>
    <w:sdtEndPr/>
    <w:sdtContent>
      <w:p w14:paraId="7BCA322D" w14:textId="77777777" w:rsidR="005D29B8" w:rsidRDefault="005D29B8">
        <w:pPr>
          <w:pStyle w:val="a5"/>
          <w:jc w:val="center"/>
        </w:pPr>
        <w:r>
          <w:fldChar w:fldCharType="begin"/>
        </w:r>
        <w:r>
          <w:instrText>PAGE   \* MERGEFORMAT</w:instrText>
        </w:r>
        <w:r>
          <w:fldChar w:fldCharType="separate"/>
        </w:r>
        <w:r w:rsidR="0050534B" w:rsidRPr="0050534B">
          <w:rPr>
            <w:noProof/>
            <w:lang w:val="ja-JP"/>
          </w:rPr>
          <w:t>5</w:t>
        </w:r>
        <w:r>
          <w:fldChar w:fldCharType="end"/>
        </w:r>
      </w:p>
    </w:sdtContent>
  </w:sdt>
  <w:p w14:paraId="16F3E734" w14:textId="77777777" w:rsidR="00577617" w:rsidRDefault="0057761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2332F" w14:textId="77777777" w:rsidR="009F0070" w:rsidRDefault="009F0070" w:rsidP="00E57EED">
      <w:r>
        <w:separator/>
      </w:r>
    </w:p>
  </w:footnote>
  <w:footnote w:type="continuationSeparator" w:id="0">
    <w:p w14:paraId="428053C9" w14:textId="77777777" w:rsidR="009F0070" w:rsidRDefault="009F0070" w:rsidP="00E57E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multilevel"/>
    <w:tmpl w:val="00000009"/>
    <w:lvl w:ilvl="0">
      <w:start w:val="1"/>
      <w:numFmt w:val="decimalEnclosedCircle"/>
      <w:lvlText w:val="%1"/>
      <w:lvlJc w:val="left"/>
      <w:pPr>
        <w:ind w:left="1080" w:hanging="360"/>
      </w:pPr>
      <w:rPr>
        <w:rFonts w:cs="Times New Roman" w:hint="default"/>
      </w:rPr>
    </w:lvl>
    <w:lvl w:ilvl="1">
      <w:start w:val="1"/>
      <w:numFmt w:val="aiueoFullWidth"/>
      <w:lvlText w:val="(%2)"/>
      <w:lvlJc w:val="left"/>
      <w:pPr>
        <w:ind w:left="1560" w:hanging="420"/>
      </w:pPr>
      <w:rPr>
        <w:rFonts w:cs="Times New Roman"/>
      </w:rPr>
    </w:lvl>
    <w:lvl w:ilvl="2">
      <w:start w:val="1"/>
      <w:numFmt w:val="decimalEnclosedCircle"/>
      <w:lvlText w:val="%3"/>
      <w:lvlJc w:val="left"/>
      <w:pPr>
        <w:ind w:left="1980" w:hanging="420"/>
      </w:pPr>
      <w:rPr>
        <w:rFonts w:cs="Times New Roman"/>
      </w:rPr>
    </w:lvl>
    <w:lvl w:ilvl="3">
      <w:start w:val="1"/>
      <w:numFmt w:val="decimal"/>
      <w:lvlText w:val="%4."/>
      <w:lvlJc w:val="left"/>
      <w:pPr>
        <w:ind w:left="2400" w:hanging="420"/>
      </w:pPr>
      <w:rPr>
        <w:rFonts w:cs="Times New Roman"/>
      </w:rPr>
    </w:lvl>
    <w:lvl w:ilvl="4">
      <w:start w:val="1"/>
      <w:numFmt w:val="aiueoFullWidth"/>
      <w:lvlText w:val="(%5)"/>
      <w:lvlJc w:val="left"/>
      <w:pPr>
        <w:ind w:left="2820" w:hanging="420"/>
      </w:pPr>
      <w:rPr>
        <w:rFonts w:cs="Times New Roman"/>
      </w:rPr>
    </w:lvl>
    <w:lvl w:ilvl="5">
      <w:start w:val="1"/>
      <w:numFmt w:val="decimalEnclosedCircle"/>
      <w:lvlText w:val="%6"/>
      <w:lvlJc w:val="left"/>
      <w:pPr>
        <w:ind w:left="3240" w:hanging="420"/>
      </w:pPr>
      <w:rPr>
        <w:rFonts w:cs="Times New Roman"/>
      </w:rPr>
    </w:lvl>
    <w:lvl w:ilvl="6">
      <w:start w:val="1"/>
      <w:numFmt w:val="decimal"/>
      <w:lvlText w:val="%7."/>
      <w:lvlJc w:val="left"/>
      <w:pPr>
        <w:ind w:left="3660" w:hanging="420"/>
      </w:pPr>
      <w:rPr>
        <w:rFonts w:cs="Times New Roman"/>
      </w:rPr>
    </w:lvl>
    <w:lvl w:ilvl="7">
      <w:start w:val="1"/>
      <w:numFmt w:val="aiueoFullWidth"/>
      <w:lvlText w:val="(%8)"/>
      <w:lvlJc w:val="left"/>
      <w:pPr>
        <w:ind w:left="4080" w:hanging="420"/>
      </w:pPr>
      <w:rPr>
        <w:rFonts w:cs="Times New Roman"/>
      </w:rPr>
    </w:lvl>
    <w:lvl w:ilvl="8">
      <w:start w:val="1"/>
      <w:numFmt w:val="decimalEnclosedCircle"/>
      <w:lvlText w:val="%9"/>
      <w:lvlJc w:val="left"/>
      <w:pPr>
        <w:ind w:left="4500" w:hanging="420"/>
      </w:pPr>
      <w:rPr>
        <w:rFonts w:cs="Times New Roman"/>
      </w:rPr>
    </w:lvl>
  </w:abstractNum>
  <w:abstractNum w:abstractNumId="1" w15:restartNumberingAfterBreak="0">
    <w:nsid w:val="0000000A"/>
    <w:multiLevelType w:val="multilevel"/>
    <w:tmpl w:val="0000000A"/>
    <w:lvl w:ilvl="0">
      <w:start w:val="1"/>
      <w:numFmt w:val="decimalFullWidth"/>
      <w:lvlText w:val="（%1）"/>
      <w:lvlJc w:val="left"/>
      <w:pPr>
        <w:ind w:left="720" w:hanging="720"/>
      </w:pPr>
      <w:rPr>
        <w:rFonts w:cs="Times New Roman" w:hint="default"/>
      </w:rPr>
    </w:lvl>
    <w:lvl w:ilvl="1">
      <w:start w:val="1"/>
      <w:numFmt w:val="aiueoFullWidth"/>
      <w:lvlText w:val="(%2)"/>
      <w:lvlJc w:val="left"/>
      <w:pPr>
        <w:ind w:left="840" w:hanging="420"/>
      </w:pPr>
      <w:rPr>
        <w:rFonts w:cs="Times New Roman"/>
      </w:rPr>
    </w:lvl>
    <w:lvl w:ilvl="2">
      <w:start w:val="1"/>
      <w:numFmt w:val="decimalEnclosedCircle"/>
      <w:lvlText w:val="%3"/>
      <w:lvlJc w:val="left"/>
      <w:pPr>
        <w:ind w:left="1260" w:hanging="420"/>
      </w:pPr>
      <w:rPr>
        <w:rFonts w:cs="Times New Roman"/>
      </w:rPr>
    </w:lvl>
    <w:lvl w:ilvl="3">
      <w:start w:val="1"/>
      <w:numFmt w:val="decimal"/>
      <w:lvlText w:val="%4."/>
      <w:lvlJc w:val="left"/>
      <w:pPr>
        <w:ind w:left="1680" w:hanging="420"/>
      </w:pPr>
      <w:rPr>
        <w:rFonts w:cs="Times New Roman"/>
      </w:rPr>
    </w:lvl>
    <w:lvl w:ilvl="4">
      <w:start w:val="1"/>
      <w:numFmt w:val="aiueoFullWidth"/>
      <w:lvlText w:val="(%5)"/>
      <w:lvlJc w:val="left"/>
      <w:pPr>
        <w:ind w:left="2100" w:hanging="420"/>
      </w:pPr>
      <w:rPr>
        <w:rFonts w:cs="Times New Roman"/>
      </w:rPr>
    </w:lvl>
    <w:lvl w:ilvl="5">
      <w:start w:val="1"/>
      <w:numFmt w:val="decimalEnclosedCircle"/>
      <w:lvlText w:val="%6"/>
      <w:lvlJc w:val="left"/>
      <w:pPr>
        <w:ind w:left="2520" w:hanging="420"/>
      </w:pPr>
      <w:rPr>
        <w:rFonts w:cs="Times New Roman"/>
      </w:rPr>
    </w:lvl>
    <w:lvl w:ilvl="6">
      <w:start w:val="1"/>
      <w:numFmt w:val="decimal"/>
      <w:lvlText w:val="%7."/>
      <w:lvlJc w:val="left"/>
      <w:pPr>
        <w:ind w:left="2940" w:hanging="420"/>
      </w:pPr>
      <w:rPr>
        <w:rFonts w:cs="Times New Roman"/>
      </w:rPr>
    </w:lvl>
    <w:lvl w:ilvl="7">
      <w:start w:val="1"/>
      <w:numFmt w:val="aiueoFullWidth"/>
      <w:lvlText w:val="(%8)"/>
      <w:lvlJc w:val="left"/>
      <w:pPr>
        <w:ind w:left="3360" w:hanging="420"/>
      </w:pPr>
      <w:rPr>
        <w:rFonts w:cs="Times New Roman"/>
      </w:rPr>
    </w:lvl>
    <w:lvl w:ilvl="8">
      <w:start w:val="1"/>
      <w:numFmt w:val="decimalEnclosedCircle"/>
      <w:lvlText w:val="%9"/>
      <w:lvlJc w:val="left"/>
      <w:pPr>
        <w:ind w:left="3780" w:hanging="420"/>
      </w:pPr>
      <w:rPr>
        <w:rFonts w:cs="Times New Roman"/>
      </w:rPr>
    </w:lvl>
  </w:abstractNum>
  <w:abstractNum w:abstractNumId="2" w15:restartNumberingAfterBreak="0">
    <w:nsid w:val="0000000B"/>
    <w:multiLevelType w:val="multilevel"/>
    <w:tmpl w:val="0000000B"/>
    <w:lvl w:ilvl="0">
      <w:start w:val="1"/>
      <w:numFmt w:val="decimalFullWidth"/>
      <w:lvlText w:val="（%1）"/>
      <w:lvlJc w:val="left"/>
      <w:pPr>
        <w:ind w:left="720" w:hanging="720"/>
      </w:pPr>
      <w:rPr>
        <w:rFonts w:cs="Times New Roman" w:hint="default"/>
      </w:rPr>
    </w:lvl>
    <w:lvl w:ilvl="1">
      <w:start w:val="1"/>
      <w:numFmt w:val="aiueoFullWidth"/>
      <w:lvlText w:val="(%2)"/>
      <w:lvlJc w:val="left"/>
      <w:pPr>
        <w:ind w:left="840" w:hanging="420"/>
      </w:pPr>
      <w:rPr>
        <w:rFonts w:cs="Times New Roman"/>
      </w:rPr>
    </w:lvl>
    <w:lvl w:ilvl="2">
      <w:start w:val="1"/>
      <w:numFmt w:val="decimalEnclosedCircle"/>
      <w:lvlText w:val="%3"/>
      <w:lvlJc w:val="left"/>
      <w:pPr>
        <w:ind w:left="1260" w:hanging="420"/>
      </w:pPr>
      <w:rPr>
        <w:rFonts w:cs="Times New Roman"/>
      </w:rPr>
    </w:lvl>
    <w:lvl w:ilvl="3">
      <w:start w:val="1"/>
      <w:numFmt w:val="decimal"/>
      <w:lvlText w:val="%4."/>
      <w:lvlJc w:val="left"/>
      <w:pPr>
        <w:ind w:left="1680" w:hanging="420"/>
      </w:pPr>
      <w:rPr>
        <w:rFonts w:cs="Times New Roman"/>
      </w:rPr>
    </w:lvl>
    <w:lvl w:ilvl="4">
      <w:start w:val="1"/>
      <w:numFmt w:val="aiueoFullWidth"/>
      <w:lvlText w:val="(%5)"/>
      <w:lvlJc w:val="left"/>
      <w:pPr>
        <w:ind w:left="2100" w:hanging="420"/>
      </w:pPr>
      <w:rPr>
        <w:rFonts w:cs="Times New Roman"/>
      </w:rPr>
    </w:lvl>
    <w:lvl w:ilvl="5">
      <w:start w:val="1"/>
      <w:numFmt w:val="decimalEnclosedCircle"/>
      <w:lvlText w:val="%6"/>
      <w:lvlJc w:val="left"/>
      <w:pPr>
        <w:ind w:left="2520" w:hanging="420"/>
      </w:pPr>
      <w:rPr>
        <w:rFonts w:cs="Times New Roman"/>
      </w:rPr>
    </w:lvl>
    <w:lvl w:ilvl="6">
      <w:start w:val="1"/>
      <w:numFmt w:val="decimal"/>
      <w:lvlText w:val="%7."/>
      <w:lvlJc w:val="left"/>
      <w:pPr>
        <w:ind w:left="2940" w:hanging="420"/>
      </w:pPr>
      <w:rPr>
        <w:rFonts w:cs="Times New Roman"/>
      </w:rPr>
    </w:lvl>
    <w:lvl w:ilvl="7">
      <w:start w:val="1"/>
      <w:numFmt w:val="aiueoFullWidth"/>
      <w:lvlText w:val="(%8)"/>
      <w:lvlJc w:val="left"/>
      <w:pPr>
        <w:ind w:left="3360" w:hanging="420"/>
      </w:pPr>
      <w:rPr>
        <w:rFonts w:cs="Times New Roman"/>
      </w:rPr>
    </w:lvl>
    <w:lvl w:ilvl="8">
      <w:start w:val="1"/>
      <w:numFmt w:val="decimalEnclosedCircle"/>
      <w:lvlText w:val="%9"/>
      <w:lvlJc w:val="left"/>
      <w:pPr>
        <w:ind w:left="3780" w:hanging="420"/>
      </w:pPr>
      <w:rPr>
        <w:rFonts w:cs="Times New Roman"/>
      </w:rPr>
    </w:lvl>
  </w:abstractNum>
  <w:abstractNum w:abstractNumId="3" w15:restartNumberingAfterBreak="0">
    <w:nsid w:val="0000000C"/>
    <w:multiLevelType w:val="multilevel"/>
    <w:tmpl w:val="0000000C"/>
    <w:lvl w:ilvl="0">
      <w:start w:val="1"/>
      <w:numFmt w:val="decimalFullWidth"/>
      <w:lvlText w:val="（%1）"/>
      <w:lvlJc w:val="left"/>
      <w:pPr>
        <w:ind w:left="720" w:hanging="720"/>
      </w:pPr>
      <w:rPr>
        <w:rFonts w:cs="Times New Roman" w:hint="default"/>
      </w:rPr>
    </w:lvl>
    <w:lvl w:ilvl="1">
      <w:start w:val="1"/>
      <w:numFmt w:val="aiueoFullWidth"/>
      <w:lvlText w:val="(%2)"/>
      <w:lvlJc w:val="left"/>
      <w:pPr>
        <w:ind w:left="840" w:hanging="420"/>
      </w:pPr>
      <w:rPr>
        <w:rFonts w:cs="Times New Roman"/>
      </w:rPr>
    </w:lvl>
    <w:lvl w:ilvl="2">
      <w:start w:val="1"/>
      <w:numFmt w:val="decimalEnclosedCircle"/>
      <w:lvlText w:val="%3"/>
      <w:lvlJc w:val="left"/>
      <w:pPr>
        <w:ind w:left="1260" w:hanging="420"/>
      </w:pPr>
      <w:rPr>
        <w:rFonts w:cs="Times New Roman"/>
      </w:rPr>
    </w:lvl>
    <w:lvl w:ilvl="3">
      <w:start w:val="1"/>
      <w:numFmt w:val="decimal"/>
      <w:lvlText w:val="%4."/>
      <w:lvlJc w:val="left"/>
      <w:pPr>
        <w:ind w:left="1680" w:hanging="420"/>
      </w:pPr>
      <w:rPr>
        <w:rFonts w:cs="Times New Roman"/>
      </w:rPr>
    </w:lvl>
    <w:lvl w:ilvl="4">
      <w:start w:val="1"/>
      <w:numFmt w:val="aiueoFullWidth"/>
      <w:lvlText w:val="(%5)"/>
      <w:lvlJc w:val="left"/>
      <w:pPr>
        <w:ind w:left="2100" w:hanging="420"/>
      </w:pPr>
      <w:rPr>
        <w:rFonts w:cs="Times New Roman"/>
      </w:rPr>
    </w:lvl>
    <w:lvl w:ilvl="5">
      <w:start w:val="1"/>
      <w:numFmt w:val="decimalEnclosedCircle"/>
      <w:lvlText w:val="%6"/>
      <w:lvlJc w:val="left"/>
      <w:pPr>
        <w:ind w:left="2520" w:hanging="420"/>
      </w:pPr>
      <w:rPr>
        <w:rFonts w:cs="Times New Roman"/>
      </w:rPr>
    </w:lvl>
    <w:lvl w:ilvl="6">
      <w:start w:val="1"/>
      <w:numFmt w:val="decimal"/>
      <w:lvlText w:val="%7."/>
      <w:lvlJc w:val="left"/>
      <w:pPr>
        <w:ind w:left="2940" w:hanging="420"/>
      </w:pPr>
      <w:rPr>
        <w:rFonts w:cs="Times New Roman"/>
      </w:rPr>
    </w:lvl>
    <w:lvl w:ilvl="7">
      <w:start w:val="1"/>
      <w:numFmt w:val="aiueoFullWidth"/>
      <w:lvlText w:val="(%8)"/>
      <w:lvlJc w:val="left"/>
      <w:pPr>
        <w:ind w:left="3360" w:hanging="420"/>
      </w:pPr>
      <w:rPr>
        <w:rFonts w:cs="Times New Roman"/>
      </w:rPr>
    </w:lvl>
    <w:lvl w:ilvl="8">
      <w:start w:val="1"/>
      <w:numFmt w:val="decimalEnclosedCircle"/>
      <w:lvlText w:val="%9"/>
      <w:lvlJc w:val="left"/>
      <w:pPr>
        <w:ind w:left="3780" w:hanging="420"/>
      </w:pPr>
      <w:rPr>
        <w:rFonts w:cs="Times New Roman"/>
      </w:rPr>
    </w:lvl>
  </w:abstractNum>
  <w:abstractNum w:abstractNumId="4" w15:restartNumberingAfterBreak="0">
    <w:nsid w:val="0000000D"/>
    <w:multiLevelType w:val="multilevel"/>
    <w:tmpl w:val="0000000D"/>
    <w:lvl w:ilvl="0">
      <w:start w:val="1"/>
      <w:numFmt w:val="decimalEnclosedCircle"/>
      <w:lvlText w:val="%1"/>
      <w:lvlJc w:val="left"/>
      <w:pPr>
        <w:ind w:left="840" w:hanging="360"/>
      </w:pPr>
      <w:rPr>
        <w:rFonts w:cs="Times New Roman" w:hint="default"/>
      </w:rPr>
    </w:lvl>
    <w:lvl w:ilvl="1">
      <w:start w:val="1"/>
      <w:numFmt w:val="aiueoFullWidth"/>
      <w:lvlText w:val="(%2)"/>
      <w:lvlJc w:val="left"/>
      <w:pPr>
        <w:ind w:left="1320" w:hanging="420"/>
      </w:pPr>
      <w:rPr>
        <w:rFonts w:cs="Times New Roman"/>
      </w:rPr>
    </w:lvl>
    <w:lvl w:ilvl="2">
      <w:start w:val="1"/>
      <w:numFmt w:val="decimalEnclosedCircle"/>
      <w:lvlText w:val="%3"/>
      <w:lvlJc w:val="left"/>
      <w:pPr>
        <w:ind w:left="1740" w:hanging="420"/>
      </w:pPr>
      <w:rPr>
        <w:rFonts w:cs="Times New Roman"/>
      </w:rPr>
    </w:lvl>
    <w:lvl w:ilvl="3">
      <w:start w:val="1"/>
      <w:numFmt w:val="decimal"/>
      <w:lvlText w:val="%4."/>
      <w:lvlJc w:val="left"/>
      <w:pPr>
        <w:ind w:left="2160" w:hanging="420"/>
      </w:pPr>
      <w:rPr>
        <w:rFonts w:cs="Times New Roman"/>
      </w:rPr>
    </w:lvl>
    <w:lvl w:ilvl="4">
      <w:start w:val="1"/>
      <w:numFmt w:val="aiueoFullWidth"/>
      <w:lvlText w:val="(%5)"/>
      <w:lvlJc w:val="left"/>
      <w:pPr>
        <w:ind w:left="2580" w:hanging="420"/>
      </w:pPr>
      <w:rPr>
        <w:rFonts w:cs="Times New Roman"/>
      </w:rPr>
    </w:lvl>
    <w:lvl w:ilvl="5">
      <w:start w:val="1"/>
      <w:numFmt w:val="decimalEnclosedCircle"/>
      <w:lvlText w:val="%6"/>
      <w:lvlJc w:val="left"/>
      <w:pPr>
        <w:ind w:left="3000" w:hanging="420"/>
      </w:pPr>
      <w:rPr>
        <w:rFonts w:cs="Times New Roman"/>
      </w:rPr>
    </w:lvl>
    <w:lvl w:ilvl="6">
      <w:start w:val="1"/>
      <w:numFmt w:val="decimal"/>
      <w:lvlText w:val="%7."/>
      <w:lvlJc w:val="left"/>
      <w:pPr>
        <w:ind w:left="3420" w:hanging="420"/>
      </w:pPr>
      <w:rPr>
        <w:rFonts w:cs="Times New Roman"/>
      </w:rPr>
    </w:lvl>
    <w:lvl w:ilvl="7">
      <w:start w:val="1"/>
      <w:numFmt w:val="aiueoFullWidth"/>
      <w:lvlText w:val="(%8)"/>
      <w:lvlJc w:val="left"/>
      <w:pPr>
        <w:ind w:left="3840" w:hanging="420"/>
      </w:pPr>
      <w:rPr>
        <w:rFonts w:cs="Times New Roman"/>
      </w:rPr>
    </w:lvl>
    <w:lvl w:ilvl="8">
      <w:start w:val="1"/>
      <w:numFmt w:val="decimalEnclosedCircle"/>
      <w:lvlText w:val="%9"/>
      <w:lvlJc w:val="left"/>
      <w:pPr>
        <w:ind w:left="4260" w:hanging="420"/>
      </w:pPr>
      <w:rPr>
        <w:rFonts w:cs="Times New Roman"/>
      </w:rPr>
    </w:lvl>
  </w:abstractNum>
  <w:abstractNum w:abstractNumId="5" w15:restartNumberingAfterBreak="0">
    <w:nsid w:val="0000000E"/>
    <w:multiLevelType w:val="multilevel"/>
    <w:tmpl w:val="0000000E"/>
    <w:lvl w:ilvl="0">
      <w:start w:val="3"/>
      <w:numFmt w:val="decimalFullWidth"/>
      <w:lvlText w:val="（%1）"/>
      <w:lvlJc w:val="left"/>
      <w:pPr>
        <w:ind w:left="720" w:hanging="720"/>
      </w:pPr>
      <w:rPr>
        <w:rFonts w:cs="Times New Roman" w:hint="default"/>
      </w:rPr>
    </w:lvl>
    <w:lvl w:ilvl="1">
      <w:start w:val="1"/>
      <w:numFmt w:val="decimalEnclosedCircle"/>
      <w:lvlText w:val="%2"/>
      <w:lvlJc w:val="left"/>
      <w:pPr>
        <w:tabs>
          <w:tab w:val="num" w:pos="780"/>
        </w:tabs>
        <w:ind w:left="780" w:hanging="360"/>
      </w:pPr>
      <w:rPr>
        <w:rFonts w:hAnsi="ＭＳ 明朝" w:cs="Times New Roman" w:hint="eastAsia"/>
      </w:rPr>
    </w:lvl>
    <w:lvl w:ilvl="2">
      <w:start w:val="1"/>
      <w:numFmt w:val="decimalEnclosedCircle"/>
      <w:lvlText w:val="%3"/>
      <w:lvlJc w:val="left"/>
      <w:pPr>
        <w:ind w:left="1260" w:hanging="420"/>
      </w:pPr>
      <w:rPr>
        <w:rFonts w:cs="Times New Roman"/>
      </w:rPr>
    </w:lvl>
    <w:lvl w:ilvl="3">
      <w:start w:val="1"/>
      <w:numFmt w:val="decimal"/>
      <w:lvlText w:val="%4."/>
      <w:lvlJc w:val="left"/>
      <w:pPr>
        <w:ind w:left="1680" w:hanging="420"/>
      </w:pPr>
      <w:rPr>
        <w:rFonts w:cs="Times New Roman"/>
      </w:rPr>
    </w:lvl>
    <w:lvl w:ilvl="4">
      <w:start w:val="1"/>
      <w:numFmt w:val="aiueoFullWidth"/>
      <w:lvlText w:val="(%5)"/>
      <w:lvlJc w:val="left"/>
      <w:pPr>
        <w:ind w:left="2100" w:hanging="420"/>
      </w:pPr>
      <w:rPr>
        <w:rFonts w:cs="Times New Roman"/>
      </w:rPr>
    </w:lvl>
    <w:lvl w:ilvl="5">
      <w:start w:val="1"/>
      <w:numFmt w:val="decimalEnclosedCircle"/>
      <w:lvlText w:val="%6"/>
      <w:lvlJc w:val="left"/>
      <w:pPr>
        <w:ind w:left="2520" w:hanging="420"/>
      </w:pPr>
      <w:rPr>
        <w:rFonts w:cs="Times New Roman"/>
      </w:rPr>
    </w:lvl>
    <w:lvl w:ilvl="6">
      <w:start w:val="1"/>
      <w:numFmt w:val="decimal"/>
      <w:lvlText w:val="%7."/>
      <w:lvlJc w:val="left"/>
      <w:pPr>
        <w:ind w:left="2940" w:hanging="420"/>
      </w:pPr>
      <w:rPr>
        <w:rFonts w:cs="Times New Roman"/>
      </w:rPr>
    </w:lvl>
    <w:lvl w:ilvl="7">
      <w:start w:val="1"/>
      <w:numFmt w:val="aiueoFullWidth"/>
      <w:lvlText w:val="(%8)"/>
      <w:lvlJc w:val="left"/>
      <w:pPr>
        <w:ind w:left="3360" w:hanging="420"/>
      </w:pPr>
      <w:rPr>
        <w:rFonts w:cs="Times New Roman"/>
      </w:rPr>
    </w:lvl>
    <w:lvl w:ilvl="8">
      <w:start w:val="1"/>
      <w:numFmt w:val="decimalEnclosedCircle"/>
      <w:lvlText w:val="%9"/>
      <w:lvlJc w:val="left"/>
      <w:pPr>
        <w:ind w:left="3780" w:hanging="420"/>
      </w:pPr>
      <w:rPr>
        <w:rFonts w:cs="Times New Roman"/>
      </w:rPr>
    </w:lvl>
  </w:abstractNum>
  <w:abstractNum w:abstractNumId="6" w15:restartNumberingAfterBreak="0">
    <w:nsid w:val="0000000F"/>
    <w:multiLevelType w:val="singleLevel"/>
    <w:tmpl w:val="0000000F"/>
    <w:lvl w:ilvl="0">
      <w:start w:val="1"/>
      <w:numFmt w:val="decimalFullWidth"/>
      <w:suff w:val="nothing"/>
      <w:lvlText w:val="（%1）"/>
      <w:lvlJc w:val="left"/>
    </w:lvl>
  </w:abstractNum>
  <w:abstractNum w:abstractNumId="7" w15:restartNumberingAfterBreak="0">
    <w:nsid w:val="06D411B3"/>
    <w:multiLevelType w:val="hybridMultilevel"/>
    <w:tmpl w:val="2ED400D6"/>
    <w:lvl w:ilvl="0" w:tplc="D3C27482">
      <w:start w:val="1"/>
      <w:numFmt w:val="decimalEnclosedCircle"/>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19EF2AC7"/>
    <w:multiLevelType w:val="hybridMultilevel"/>
    <w:tmpl w:val="768C712E"/>
    <w:lvl w:ilvl="0" w:tplc="3E4AE71A">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1B51172E"/>
    <w:multiLevelType w:val="hybridMultilevel"/>
    <w:tmpl w:val="FD902510"/>
    <w:lvl w:ilvl="0" w:tplc="1A1018CE">
      <w:start w:val="2"/>
      <w:numFmt w:val="decimalEnclosedCircle"/>
      <w:lvlText w:val="%1"/>
      <w:lvlJc w:val="left"/>
      <w:pPr>
        <w:ind w:left="599" w:hanging="360"/>
      </w:pPr>
      <w:rPr>
        <w:rFonts w:hint="default"/>
      </w:rPr>
    </w:lvl>
    <w:lvl w:ilvl="1" w:tplc="04090017" w:tentative="1">
      <w:start w:val="1"/>
      <w:numFmt w:val="aiueoFullWidth"/>
      <w:lvlText w:val="(%2)"/>
      <w:lvlJc w:val="left"/>
      <w:pPr>
        <w:ind w:left="1079" w:hanging="420"/>
      </w:pPr>
    </w:lvl>
    <w:lvl w:ilvl="2" w:tplc="04090011" w:tentative="1">
      <w:start w:val="1"/>
      <w:numFmt w:val="decimalEnclosedCircle"/>
      <w:lvlText w:val="%3"/>
      <w:lvlJc w:val="left"/>
      <w:pPr>
        <w:ind w:left="1499" w:hanging="420"/>
      </w:pPr>
    </w:lvl>
    <w:lvl w:ilvl="3" w:tplc="0409000F" w:tentative="1">
      <w:start w:val="1"/>
      <w:numFmt w:val="decimal"/>
      <w:lvlText w:val="%4."/>
      <w:lvlJc w:val="left"/>
      <w:pPr>
        <w:ind w:left="1919" w:hanging="420"/>
      </w:pPr>
    </w:lvl>
    <w:lvl w:ilvl="4" w:tplc="04090017" w:tentative="1">
      <w:start w:val="1"/>
      <w:numFmt w:val="aiueoFullWidth"/>
      <w:lvlText w:val="(%5)"/>
      <w:lvlJc w:val="left"/>
      <w:pPr>
        <w:ind w:left="2339" w:hanging="420"/>
      </w:pPr>
    </w:lvl>
    <w:lvl w:ilvl="5" w:tplc="04090011" w:tentative="1">
      <w:start w:val="1"/>
      <w:numFmt w:val="decimalEnclosedCircle"/>
      <w:lvlText w:val="%6"/>
      <w:lvlJc w:val="left"/>
      <w:pPr>
        <w:ind w:left="2759" w:hanging="420"/>
      </w:pPr>
    </w:lvl>
    <w:lvl w:ilvl="6" w:tplc="0409000F" w:tentative="1">
      <w:start w:val="1"/>
      <w:numFmt w:val="decimal"/>
      <w:lvlText w:val="%7."/>
      <w:lvlJc w:val="left"/>
      <w:pPr>
        <w:ind w:left="3179" w:hanging="420"/>
      </w:pPr>
    </w:lvl>
    <w:lvl w:ilvl="7" w:tplc="04090017" w:tentative="1">
      <w:start w:val="1"/>
      <w:numFmt w:val="aiueoFullWidth"/>
      <w:lvlText w:val="(%8)"/>
      <w:lvlJc w:val="left"/>
      <w:pPr>
        <w:ind w:left="3599" w:hanging="420"/>
      </w:pPr>
    </w:lvl>
    <w:lvl w:ilvl="8" w:tplc="04090011" w:tentative="1">
      <w:start w:val="1"/>
      <w:numFmt w:val="decimalEnclosedCircle"/>
      <w:lvlText w:val="%9"/>
      <w:lvlJc w:val="left"/>
      <w:pPr>
        <w:ind w:left="4019" w:hanging="420"/>
      </w:pPr>
    </w:lvl>
  </w:abstractNum>
  <w:abstractNum w:abstractNumId="10" w15:restartNumberingAfterBreak="0">
    <w:nsid w:val="21FA2008"/>
    <w:multiLevelType w:val="hybridMultilevel"/>
    <w:tmpl w:val="82DA6746"/>
    <w:lvl w:ilvl="0" w:tplc="4798ED1A">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2D7C2316"/>
    <w:multiLevelType w:val="hybridMultilevel"/>
    <w:tmpl w:val="E312E990"/>
    <w:lvl w:ilvl="0" w:tplc="F7F8964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47652681"/>
    <w:multiLevelType w:val="hybridMultilevel"/>
    <w:tmpl w:val="8610A11E"/>
    <w:lvl w:ilvl="0" w:tplc="4698ACF4">
      <w:start w:val="2"/>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72F16319"/>
    <w:multiLevelType w:val="hybridMultilevel"/>
    <w:tmpl w:val="1EEE1210"/>
    <w:lvl w:ilvl="0" w:tplc="5E92A234">
      <w:start w:val="2"/>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1"/>
  </w:num>
  <w:num w:numId="2">
    <w:abstractNumId w:val="9"/>
  </w:num>
  <w:num w:numId="3">
    <w:abstractNumId w:val="1"/>
  </w:num>
  <w:num w:numId="4">
    <w:abstractNumId w:val="12"/>
  </w:num>
  <w:num w:numId="5">
    <w:abstractNumId w:val="10"/>
  </w:num>
  <w:num w:numId="6">
    <w:abstractNumId w:val="13"/>
  </w:num>
  <w:num w:numId="7">
    <w:abstractNumId w:val="6"/>
  </w:num>
  <w:num w:numId="8">
    <w:abstractNumId w:val="5"/>
  </w:num>
  <w:num w:numId="9">
    <w:abstractNumId w:val="2"/>
  </w:num>
  <w:num w:numId="10">
    <w:abstractNumId w:val="3"/>
  </w:num>
  <w:num w:numId="11">
    <w:abstractNumId w:val="4"/>
  </w:num>
  <w:num w:numId="12">
    <w:abstractNumId w:val="0"/>
  </w:num>
  <w:num w:numId="13">
    <w:abstractNumId w:val="8"/>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1013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F31"/>
    <w:rsid w:val="00006317"/>
    <w:rsid w:val="00011A1E"/>
    <w:rsid w:val="000401E7"/>
    <w:rsid w:val="000409F4"/>
    <w:rsid w:val="00047360"/>
    <w:rsid w:val="000752D2"/>
    <w:rsid w:val="00095EC6"/>
    <w:rsid w:val="0009696F"/>
    <w:rsid w:val="000C1009"/>
    <w:rsid w:val="000D59FB"/>
    <w:rsid w:val="000E1288"/>
    <w:rsid w:val="000E6D0B"/>
    <w:rsid w:val="00125CAD"/>
    <w:rsid w:val="00151060"/>
    <w:rsid w:val="00196B7F"/>
    <w:rsid w:val="001A37F9"/>
    <w:rsid w:val="001A4972"/>
    <w:rsid w:val="001B4E47"/>
    <w:rsid w:val="001B5AC5"/>
    <w:rsid w:val="001D1389"/>
    <w:rsid w:val="001E4072"/>
    <w:rsid w:val="001E7D9E"/>
    <w:rsid w:val="00206C3A"/>
    <w:rsid w:val="00210B2D"/>
    <w:rsid w:val="00246AE1"/>
    <w:rsid w:val="00280C65"/>
    <w:rsid w:val="002906B2"/>
    <w:rsid w:val="002B6EF2"/>
    <w:rsid w:val="002C784F"/>
    <w:rsid w:val="0031277D"/>
    <w:rsid w:val="00325086"/>
    <w:rsid w:val="00350E5E"/>
    <w:rsid w:val="003712E8"/>
    <w:rsid w:val="003920C2"/>
    <w:rsid w:val="00395028"/>
    <w:rsid w:val="003A21B9"/>
    <w:rsid w:val="003B1179"/>
    <w:rsid w:val="003C695E"/>
    <w:rsid w:val="003C6E86"/>
    <w:rsid w:val="003D34A6"/>
    <w:rsid w:val="003E17D9"/>
    <w:rsid w:val="003E59B8"/>
    <w:rsid w:val="003F1934"/>
    <w:rsid w:val="0041131B"/>
    <w:rsid w:val="004159E1"/>
    <w:rsid w:val="004206C1"/>
    <w:rsid w:val="004240F3"/>
    <w:rsid w:val="00427327"/>
    <w:rsid w:val="00434007"/>
    <w:rsid w:val="00434970"/>
    <w:rsid w:val="00441D1A"/>
    <w:rsid w:val="00442A7D"/>
    <w:rsid w:val="004460BA"/>
    <w:rsid w:val="004546AD"/>
    <w:rsid w:val="0047086A"/>
    <w:rsid w:val="00481411"/>
    <w:rsid w:val="004A14F1"/>
    <w:rsid w:val="004B6336"/>
    <w:rsid w:val="004B6E31"/>
    <w:rsid w:val="004C7EC4"/>
    <w:rsid w:val="004E251E"/>
    <w:rsid w:val="004F6FB2"/>
    <w:rsid w:val="0050534B"/>
    <w:rsid w:val="00511E94"/>
    <w:rsid w:val="005317D1"/>
    <w:rsid w:val="005470CE"/>
    <w:rsid w:val="00550725"/>
    <w:rsid w:val="005518DC"/>
    <w:rsid w:val="005720D5"/>
    <w:rsid w:val="00572B96"/>
    <w:rsid w:val="00576415"/>
    <w:rsid w:val="00577617"/>
    <w:rsid w:val="00581C01"/>
    <w:rsid w:val="00590D20"/>
    <w:rsid w:val="005A410F"/>
    <w:rsid w:val="005A4A92"/>
    <w:rsid w:val="005D29B8"/>
    <w:rsid w:val="005E7069"/>
    <w:rsid w:val="00610DA7"/>
    <w:rsid w:val="006415E7"/>
    <w:rsid w:val="006603A6"/>
    <w:rsid w:val="006639E6"/>
    <w:rsid w:val="00667AD6"/>
    <w:rsid w:val="0067241B"/>
    <w:rsid w:val="00691FB5"/>
    <w:rsid w:val="006A5EFE"/>
    <w:rsid w:val="006C7A4B"/>
    <w:rsid w:val="006D6426"/>
    <w:rsid w:val="006E7C8A"/>
    <w:rsid w:val="006F0FAF"/>
    <w:rsid w:val="0077219F"/>
    <w:rsid w:val="0077346C"/>
    <w:rsid w:val="00782BE9"/>
    <w:rsid w:val="0079767B"/>
    <w:rsid w:val="007A3015"/>
    <w:rsid w:val="007A36A0"/>
    <w:rsid w:val="007A4E09"/>
    <w:rsid w:val="007B3F3F"/>
    <w:rsid w:val="007B625F"/>
    <w:rsid w:val="007D5CFF"/>
    <w:rsid w:val="007E1315"/>
    <w:rsid w:val="007E5BC4"/>
    <w:rsid w:val="00811A85"/>
    <w:rsid w:val="00815F16"/>
    <w:rsid w:val="008377FE"/>
    <w:rsid w:val="00840FD9"/>
    <w:rsid w:val="00861B78"/>
    <w:rsid w:val="00866175"/>
    <w:rsid w:val="00867B55"/>
    <w:rsid w:val="00874B8C"/>
    <w:rsid w:val="0089615A"/>
    <w:rsid w:val="00896B1D"/>
    <w:rsid w:val="008B3308"/>
    <w:rsid w:val="008C531A"/>
    <w:rsid w:val="008D7F01"/>
    <w:rsid w:val="008E0ECF"/>
    <w:rsid w:val="008F761A"/>
    <w:rsid w:val="00907F71"/>
    <w:rsid w:val="00910267"/>
    <w:rsid w:val="00940292"/>
    <w:rsid w:val="00942D83"/>
    <w:rsid w:val="00981E85"/>
    <w:rsid w:val="0099176B"/>
    <w:rsid w:val="009A6A05"/>
    <w:rsid w:val="009E71B8"/>
    <w:rsid w:val="009F0070"/>
    <w:rsid w:val="009F2A03"/>
    <w:rsid w:val="00A04C1F"/>
    <w:rsid w:val="00A15194"/>
    <w:rsid w:val="00A26993"/>
    <w:rsid w:val="00A4069E"/>
    <w:rsid w:val="00A5553F"/>
    <w:rsid w:val="00A560F0"/>
    <w:rsid w:val="00A7071C"/>
    <w:rsid w:val="00AA3D45"/>
    <w:rsid w:val="00AA3EA3"/>
    <w:rsid w:val="00AB402C"/>
    <w:rsid w:val="00AC0E9E"/>
    <w:rsid w:val="00AE7F3B"/>
    <w:rsid w:val="00AF03F3"/>
    <w:rsid w:val="00B00630"/>
    <w:rsid w:val="00B01EAF"/>
    <w:rsid w:val="00B122AD"/>
    <w:rsid w:val="00B335E4"/>
    <w:rsid w:val="00B34F31"/>
    <w:rsid w:val="00B42C8A"/>
    <w:rsid w:val="00B45C54"/>
    <w:rsid w:val="00B5650B"/>
    <w:rsid w:val="00B616D6"/>
    <w:rsid w:val="00B63C34"/>
    <w:rsid w:val="00B74D24"/>
    <w:rsid w:val="00B80A2F"/>
    <w:rsid w:val="00B927D3"/>
    <w:rsid w:val="00BA1681"/>
    <w:rsid w:val="00BB02C5"/>
    <w:rsid w:val="00BB1F0C"/>
    <w:rsid w:val="00BB5E4C"/>
    <w:rsid w:val="00BC5858"/>
    <w:rsid w:val="00C000F7"/>
    <w:rsid w:val="00C01498"/>
    <w:rsid w:val="00C06CDA"/>
    <w:rsid w:val="00C07DA1"/>
    <w:rsid w:val="00C346F4"/>
    <w:rsid w:val="00C456A6"/>
    <w:rsid w:val="00C46B4D"/>
    <w:rsid w:val="00C65B72"/>
    <w:rsid w:val="00C661F1"/>
    <w:rsid w:val="00C90729"/>
    <w:rsid w:val="00CA517C"/>
    <w:rsid w:val="00CC3818"/>
    <w:rsid w:val="00CE2230"/>
    <w:rsid w:val="00CE28A1"/>
    <w:rsid w:val="00CE7A99"/>
    <w:rsid w:val="00CF4013"/>
    <w:rsid w:val="00D05176"/>
    <w:rsid w:val="00D15DA9"/>
    <w:rsid w:val="00D22A79"/>
    <w:rsid w:val="00D52154"/>
    <w:rsid w:val="00D71A79"/>
    <w:rsid w:val="00D92698"/>
    <w:rsid w:val="00DE7502"/>
    <w:rsid w:val="00E001F5"/>
    <w:rsid w:val="00E205B2"/>
    <w:rsid w:val="00E23595"/>
    <w:rsid w:val="00E248BE"/>
    <w:rsid w:val="00E57EED"/>
    <w:rsid w:val="00EA26D1"/>
    <w:rsid w:val="00EA43DC"/>
    <w:rsid w:val="00EB04C9"/>
    <w:rsid w:val="00EB727B"/>
    <w:rsid w:val="00ED0EFF"/>
    <w:rsid w:val="00F01692"/>
    <w:rsid w:val="00F03252"/>
    <w:rsid w:val="00F05625"/>
    <w:rsid w:val="00F40927"/>
    <w:rsid w:val="00F50A1F"/>
    <w:rsid w:val="00F5665F"/>
    <w:rsid w:val="00F708AE"/>
    <w:rsid w:val="00F9210C"/>
    <w:rsid w:val="00F96DDC"/>
    <w:rsid w:val="00FB45E1"/>
    <w:rsid w:val="00FC5BFF"/>
    <w:rsid w:val="00FD17A4"/>
    <w:rsid w:val="00FE66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1377">
      <v:textbox inset="5.85pt,.7pt,5.85pt,.7pt"/>
    </o:shapedefaults>
    <o:shapelayout v:ext="edit">
      <o:idmap v:ext="edit" data="1"/>
    </o:shapelayout>
  </w:shapeDefaults>
  <w:decimalSymbol w:val="."/>
  <w:listSeparator w:val=","/>
  <w14:docId w14:val="721EED5E"/>
  <w15:docId w15:val="{9B395BD8-0D44-45E4-9CD3-5AE459465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128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57EED"/>
    <w:pPr>
      <w:tabs>
        <w:tab w:val="center" w:pos="4252"/>
        <w:tab w:val="right" w:pos="8504"/>
      </w:tabs>
      <w:snapToGrid w:val="0"/>
    </w:pPr>
  </w:style>
  <w:style w:type="character" w:customStyle="1" w:styleId="a4">
    <w:name w:val="ヘッダー (文字)"/>
    <w:basedOn w:val="a0"/>
    <w:link w:val="a3"/>
    <w:uiPriority w:val="99"/>
    <w:rsid w:val="00E57EED"/>
  </w:style>
  <w:style w:type="paragraph" w:styleId="a5">
    <w:name w:val="footer"/>
    <w:basedOn w:val="a"/>
    <w:link w:val="a6"/>
    <w:uiPriority w:val="99"/>
    <w:unhideWhenUsed/>
    <w:rsid w:val="00E57EED"/>
    <w:pPr>
      <w:tabs>
        <w:tab w:val="center" w:pos="4252"/>
        <w:tab w:val="right" w:pos="8504"/>
      </w:tabs>
      <w:snapToGrid w:val="0"/>
    </w:pPr>
  </w:style>
  <w:style w:type="character" w:customStyle="1" w:styleId="a6">
    <w:name w:val="フッター (文字)"/>
    <w:basedOn w:val="a0"/>
    <w:link w:val="a5"/>
    <w:uiPriority w:val="99"/>
    <w:rsid w:val="00E57EED"/>
  </w:style>
  <w:style w:type="table" w:styleId="a7">
    <w:name w:val="Table Grid"/>
    <w:basedOn w:val="a1"/>
    <w:uiPriority w:val="59"/>
    <w:rsid w:val="00280C6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Balloon Text"/>
    <w:basedOn w:val="a"/>
    <w:link w:val="a9"/>
    <w:uiPriority w:val="99"/>
    <w:semiHidden/>
    <w:unhideWhenUsed/>
    <w:rsid w:val="00811A85"/>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811A85"/>
    <w:rPr>
      <w:rFonts w:asciiTheme="majorHAnsi" w:eastAsiaTheme="majorEastAsia" w:hAnsiTheme="majorHAnsi" w:cstheme="majorBidi"/>
      <w:sz w:val="18"/>
      <w:szCs w:val="18"/>
    </w:rPr>
  </w:style>
  <w:style w:type="paragraph" w:styleId="aa">
    <w:name w:val="List Paragraph"/>
    <w:basedOn w:val="a"/>
    <w:uiPriority w:val="34"/>
    <w:qFormat/>
    <w:rsid w:val="00CE2230"/>
    <w:pPr>
      <w:ind w:leftChars="400" w:left="840"/>
    </w:pPr>
  </w:style>
  <w:style w:type="paragraph" w:customStyle="1" w:styleId="1">
    <w:name w:val="リスト段落1"/>
    <w:basedOn w:val="a"/>
    <w:rsid w:val="0041131B"/>
    <w:pPr>
      <w:spacing w:line="400" w:lineRule="exact"/>
      <w:ind w:leftChars="400" w:left="840"/>
    </w:pPr>
    <w:rPr>
      <w:rFonts w:ascii="Century" w:eastAsia="ＭＳ 明朝" w:hAnsi="Century" w:cs="Times New Roman"/>
    </w:rPr>
  </w:style>
  <w:style w:type="paragraph" w:customStyle="1" w:styleId="2">
    <w:name w:val="リスト段落2"/>
    <w:basedOn w:val="a"/>
    <w:rsid w:val="004460BA"/>
    <w:pPr>
      <w:spacing w:line="400" w:lineRule="exact"/>
      <w:ind w:leftChars="400" w:left="840"/>
    </w:pPr>
    <w:rPr>
      <w:rFonts w:ascii="Century" w:eastAsia="ＭＳ 明朝" w:hAnsi="Century"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207591">
      <w:bodyDiv w:val="1"/>
      <w:marLeft w:val="0"/>
      <w:marRight w:val="0"/>
      <w:marTop w:val="0"/>
      <w:marBottom w:val="0"/>
      <w:divBdr>
        <w:top w:val="none" w:sz="0" w:space="0" w:color="auto"/>
        <w:left w:val="none" w:sz="0" w:space="0" w:color="auto"/>
        <w:bottom w:val="none" w:sz="0" w:space="0" w:color="auto"/>
        <w:right w:val="none" w:sz="0" w:space="0" w:color="auto"/>
      </w:divBdr>
    </w:div>
    <w:div w:id="622081020">
      <w:bodyDiv w:val="1"/>
      <w:marLeft w:val="0"/>
      <w:marRight w:val="0"/>
      <w:marTop w:val="0"/>
      <w:marBottom w:val="0"/>
      <w:divBdr>
        <w:top w:val="none" w:sz="0" w:space="0" w:color="auto"/>
        <w:left w:val="none" w:sz="0" w:space="0" w:color="auto"/>
        <w:bottom w:val="none" w:sz="0" w:space="0" w:color="auto"/>
        <w:right w:val="none" w:sz="0" w:space="0" w:color="auto"/>
      </w:divBdr>
    </w:div>
    <w:div w:id="770515844">
      <w:bodyDiv w:val="1"/>
      <w:marLeft w:val="0"/>
      <w:marRight w:val="0"/>
      <w:marTop w:val="0"/>
      <w:marBottom w:val="0"/>
      <w:divBdr>
        <w:top w:val="none" w:sz="0" w:space="0" w:color="auto"/>
        <w:left w:val="none" w:sz="0" w:space="0" w:color="auto"/>
        <w:bottom w:val="none" w:sz="0" w:space="0" w:color="auto"/>
        <w:right w:val="none" w:sz="0" w:space="0" w:color="auto"/>
      </w:divBdr>
    </w:div>
    <w:div w:id="1251158645">
      <w:bodyDiv w:val="1"/>
      <w:marLeft w:val="0"/>
      <w:marRight w:val="0"/>
      <w:marTop w:val="0"/>
      <w:marBottom w:val="0"/>
      <w:divBdr>
        <w:top w:val="none" w:sz="0" w:space="0" w:color="auto"/>
        <w:left w:val="none" w:sz="0" w:space="0" w:color="auto"/>
        <w:bottom w:val="none" w:sz="0" w:space="0" w:color="auto"/>
        <w:right w:val="none" w:sz="0" w:space="0" w:color="auto"/>
      </w:divBdr>
    </w:div>
    <w:div w:id="1950548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12C24A-5375-4329-AF64-D7F469E85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835</Words>
  <Characters>4765</Characters>
  <Application>Microsoft Office Word</Application>
  <DocSecurity>0</DocSecurity>
  <Lines>39</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nao</dc:creator>
  <cp:lastModifiedBy>関市教育委員会</cp:lastModifiedBy>
  <cp:revision>6</cp:revision>
  <cp:lastPrinted>2023-04-12T08:13:00Z</cp:lastPrinted>
  <dcterms:created xsi:type="dcterms:W3CDTF">2023-04-08T02:10:00Z</dcterms:created>
  <dcterms:modified xsi:type="dcterms:W3CDTF">2024-04-16T04:44:00Z</dcterms:modified>
</cp:coreProperties>
</file>